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36D7" w:rsidRPr="00FD4A68" w:rsidRDefault="002D6C2A" w:rsidP="00FD4A68">
      <w:pPr>
        <w:pStyle w:val="LabTitle"/>
        <w:rPr>
          <w:rStyle w:val="LabTitleInstVersred"/>
          <w:b/>
          <w:color w:val="auto"/>
        </w:rPr>
      </w:pPr>
      <w:r>
        <w:t xml:space="preserve">Práctica de laboratorio: Uso de Wireshark para observar la negociación en tres pasos de TCP </w:t>
      </w:r>
      <w:r>
        <w:rPr>
          <w:rStyle w:val="LabTitleInstVersred"/>
        </w:rPr>
        <w:t>(versión para el instructor)</w:t>
      </w:r>
    </w:p>
    <w:p w:rsidR="009A1CF4" w:rsidRPr="009A1CF4" w:rsidRDefault="009A1CF4" w:rsidP="009A1CF4">
      <w:pPr>
        <w:pStyle w:val="InstNoteRed"/>
      </w:pPr>
      <w:r>
        <w:rPr>
          <w:b/>
        </w:rPr>
        <w:t>Nota para el instructor</w:t>
      </w:r>
      <w:r w:rsidRPr="00486BFD">
        <w:rPr>
          <w:bCs/>
        </w:rPr>
        <w:t>:</w:t>
      </w:r>
      <w:r>
        <w:t xml:space="preserve"> El color de fuente rojo o las partes resaltadas en gris indican texto que aparece en la copia del instructor solamente.</w:t>
      </w:r>
    </w:p>
    <w:p w:rsidR="003C6BCA" w:rsidRDefault="001E38E0" w:rsidP="0014219C">
      <w:pPr>
        <w:pStyle w:val="LabSection"/>
      </w:pPr>
      <w:r>
        <w:t>Topología</w:t>
      </w:r>
    </w:p>
    <w:p w:rsidR="00B63080" w:rsidRPr="00491920" w:rsidRDefault="00697C79" w:rsidP="00491920">
      <w:pPr>
        <w:pStyle w:val="Visual"/>
      </w:pPr>
      <w:r>
        <w:rPr>
          <w:noProof/>
          <w:lang w:val="en-US" w:eastAsia="zh-CN" w:bidi="ar-SA"/>
        </w:rPr>
        <w:drawing>
          <wp:inline distT="0" distB="0" distL="0" distR="0">
            <wp:extent cx="5029200" cy="110630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tretch>
                      <a:fillRect/>
                    </a:stretch>
                  </pic:blipFill>
                  <pic:spPr bwMode="auto">
                    <a:xfrm>
                      <a:off x="0" y="0"/>
                      <a:ext cx="5029200" cy="1106300"/>
                    </a:xfrm>
                    <a:prstGeom prst="rect">
                      <a:avLst/>
                    </a:prstGeom>
                    <a:noFill/>
                  </pic:spPr>
                </pic:pic>
              </a:graphicData>
            </a:graphic>
          </wp:inline>
        </w:drawing>
      </w:r>
    </w:p>
    <w:p w:rsidR="009D2C27" w:rsidRPr="00BB73FF" w:rsidRDefault="009D2C27" w:rsidP="0014219C">
      <w:pPr>
        <w:pStyle w:val="LabSection"/>
      </w:pPr>
      <w:r>
        <w:t>Objetivos</w:t>
      </w:r>
    </w:p>
    <w:p w:rsidR="00554B4E" w:rsidRPr="004C0909" w:rsidRDefault="00963E34" w:rsidP="00963E34">
      <w:pPr>
        <w:pStyle w:val="BodyTextL25Bold"/>
      </w:pPr>
      <w:r>
        <w:t>Parte 1: Preparar Wireshark para capturar paquetes</w:t>
      </w:r>
    </w:p>
    <w:p w:rsidR="006E6581" w:rsidRPr="004C0909" w:rsidRDefault="006E6581" w:rsidP="006E6581">
      <w:pPr>
        <w:pStyle w:val="BodyTextL25Bold"/>
      </w:pPr>
      <w:r>
        <w:t>Parte</w:t>
      </w:r>
      <w:r w:rsidR="00415180">
        <w:t xml:space="preserve"> </w:t>
      </w:r>
      <w:r>
        <w:t>2: Capturar, localizar y examinar paquetes</w:t>
      </w:r>
    </w:p>
    <w:p w:rsidR="00C07FD9" w:rsidRPr="00C07FD9" w:rsidRDefault="009D2C27" w:rsidP="00C62A9D">
      <w:pPr>
        <w:pStyle w:val="LabSection"/>
      </w:pPr>
      <w:r>
        <w:t>Aspectos básicos/situación</w:t>
      </w:r>
    </w:p>
    <w:p w:rsidR="005E65B5" w:rsidRDefault="001D1DA0" w:rsidP="003536DD">
      <w:pPr>
        <w:pStyle w:val="BodyTextL25"/>
      </w:pPr>
      <w:r>
        <w:t xml:space="preserve">En este laboratorio, utilizará Wireshark para capturar y examinar los paquetes generados entre el navegador de PC utilizando el protocolo de transferencia de hipertexto (HTTP) y un servidor web, como </w:t>
      </w:r>
      <w:hyperlink r:id="rId10">
        <w:r>
          <w:t>www.google.com</w:t>
        </w:r>
      </w:hyperlink>
      <w:r>
        <w:t>. Cuando una aplicación, como HTTP o el protocolo de transferencia de archivos (FTP), se inicia en un host, TCP utiliza la negociación en tres pasos para establecer una sesión de TCP confiable entre los dos hosts. Por ejemplo, cuando una PC utiliza un navegador web para navegar por Internet, se inicia una negociación en tres pasos y se establece una sesión entre el host de la PC y el servidor web. Una PC puede tener varias sesiones de TCP activas simultáneas con varios sitios web.</w:t>
      </w:r>
    </w:p>
    <w:p w:rsidR="009E0BA6" w:rsidRDefault="009E0BA6" w:rsidP="009E0BA6">
      <w:pPr>
        <w:pStyle w:val="BodyTextL25"/>
      </w:pPr>
      <w:r>
        <w:rPr>
          <w:b/>
          <w:highlight w:val="yellow"/>
        </w:rPr>
        <w:t>Nota</w:t>
      </w:r>
      <w:r w:rsidR="00415180" w:rsidRPr="00415180">
        <w:rPr>
          <w:bCs/>
          <w:highlight w:val="yellow"/>
        </w:rPr>
        <w:t>:</w:t>
      </w:r>
      <w:r>
        <w:rPr>
          <w:highlight w:val="yellow"/>
        </w:rPr>
        <w:t xml:space="preserve"> Esta práctica de laboratorio no se puede realizar con Netlab. Para esta práctica de laboratorio, se asume que usted tiene acceso a Internet.</w:t>
      </w:r>
    </w:p>
    <w:p w:rsidR="009D2C27" w:rsidRPr="00E9605D" w:rsidRDefault="009E0BA6" w:rsidP="001F0D77">
      <w:pPr>
        <w:pStyle w:val="BodyTextL25"/>
        <w:rPr>
          <w:color w:val="FF0000"/>
        </w:rPr>
      </w:pPr>
      <w:r>
        <w:rPr>
          <w:b/>
          <w:color w:val="FF0000"/>
        </w:rPr>
        <w:t>Nota para el instructor</w:t>
      </w:r>
      <w:r>
        <w:rPr>
          <w:color w:val="FF0000"/>
        </w:rPr>
        <w:t>: el uso de un programa detector de paquetes como Wireshark se puede considerar una infracción de la política de seguridad del lugar de estudios. Se recomienda obtener autorización antes de usar Wireshark para esta práctica de laboratorio. Si el uso de un programa detector de paquetes resulta ser un problema, el instructor puede asignar la práctica de laboratorio como tarea para el hogar o hacer una demostración.</w:t>
      </w:r>
    </w:p>
    <w:p w:rsidR="007D2AFE" w:rsidRDefault="007D2AFE" w:rsidP="0014219C">
      <w:pPr>
        <w:pStyle w:val="LabSection"/>
      </w:pPr>
      <w:r>
        <w:t>Recursos necesarios</w:t>
      </w:r>
    </w:p>
    <w:p w:rsidR="00E9605D" w:rsidRDefault="00E9605D" w:rsidP="00683D6E">
      <w:pPr>
        <w:pStyle w:val="BodyTextL25"/>
      </w:pPr>
      <w:bookmarkStart w:id="0" w:name="OLE_LINK1"/>
      <w:r>
        <w:t>1 PC (Windows 7 u 8 con acceso al símbolo del sistema, acceso a Internet y Wireshark instalado)</w:t>
      </w:r>
    </w:p>
    <w:bookmarkEnd w:id="0"/>
    <w:p w:rsidR="00112AC5" w:rsidRPr="004C0909" w:rsidRDefault="00E9605D" w:rsidP="00415180">
      <w:pPr>
        <w:pStyle w:val="PartHead"/>
      </w:pPr>
      <w:r>
        <w:t>Preparar Wireshark para capturar paquetes</w:t>
      </w:r>
    </w:p>
    <w:p w:rsidR="00112AC5" w:rsidRDefault="00112AC5" w:rsidP="00580E73">
      <w:pPr>
        <w:pStyle w:val="BodyTextL25"/>
      </w:pPr>
      <w:r>
        <w:t>En la parte 1, debe iniciar el programa Wireshark y seleccionar la interfaz apropiada para comenzar a capturar paquetes.</w:t>
      </w:r>
    </w:p>
    <w:p w:rsidR="00307445" w:rsidRDefault="00307445" w:rsidP="00415180">
      <w:pPr>
        <w:pStyle w:val="StepHead"/>
      </w:pPr>
      <w:r>
        <w:t>Recuperar las direcciones de interfaz de la PC.</w:t>
      </w:r>
    </w:p>
    <w:p w:rsidR="00307445" w:rsidRDefault="00307445" w:rsidP="006229E2">
      <w:pPr>
        <w:pStyle w:val="BodyTextL25"/>
      </w:pPr>
      <w:r>
        <w:t>Para esta práctica de laboratorio, debe recuperar la dirección IP de la PC y la dirección física de la tarjeta de interfaz de red (NIC), que también se conoce como “dirección MAC”.</w:t>
      </w:r>
    </w:p>
    <w:p w:rsidR="00307445" w:rsidRDefault="00307445" w:rsidP="00415180">
      <w:pPr>
        <w:pStyle w:val="SubStepAlpha"/>
        <w:pageBreakBefore/>
      </w:pPr>
      <w:r>
        <w:lastRenderedPageBreak/>
        <w:t xml:space="preserve">Abra una ventana de símbolo del sistema, escriba </w:t>
      </w:r>
      <w:r>
        <w:rPr>
          <w:b/>
        </w:rPr>
        <w:t>ipconfig /all</w:t>
      </w:r>
      <w:r>
        <w:t xml:space="preserve"> y luego presione Intro.</w:t>
      </w:r>
    </w:p>
    <w:p w:rsidR="007D6AFA" w:rsidRDefault="00923813" w:rsidP="00923813">
      <w:pPr>
        <w:pStyle w:val="Visual"/>
      </w:pPr>
      <w:r>
        <w:rPr>
          <w:noProof/>
          <w:lang w:val="en-US" w:eastAsia="zh-CN" w:bidi="ar-SA"/>
        </w:rPr>
        <w:drawing>
          <wp:inline distT="0" distB="0" distL="0" distR="0">
            <wp:extent cx="5029200" cy="60124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029200" cy="601247"/>
                    </a:xfrm>
                    <a:prstGeom prst="rect">
                      <a:avLst/>
                    </a:prstGeom>
                  </pic:spPr>
                </pic:pic>
              </a:graphicData>
            </a:graphic>
          </wp:inline>
        </w:drawing>
      </w:r>
    </w:p>
    <w:p w:rsidR="00C1306C" w:rsidRDefault="00C66AE8" w:rsidP="00C1306C">
      <w:pPr>
        <w:pStyle w:val="SubStepAlpha"/>
      </w:pPr>
      <w:r>
        <w:t>Escriba las direcciones IP y MAC asociadas con el adaptador Ethernet seleccionado. Esa es la dirección de origen que debe buscar al examinar los paquetes capturados.</w:t>
      </w:r>
    </w:p>
    <w:p w:rsidR="00C1306C" w:rsidRDefault="00C1306C" w:rsidP="00415180">
      <w:pPr>
        <w:pStyle w:val="BodyTextL50"/>
        <w:tabs>
          <w:tab w:val="left" w:pos="2970"/>
          <w:tab w:val="left" w:pos="3240"/>
        </w:tabs>
      </w:pPr>
      <w:r>
        <w:t>La dirección IP del host de la PC:</w:t>
      </w:r>
      <w:r>
        <w:tab/>
        <w:t>__________________________________________________</w:t>
      </w:r>
    </w:p>
    <w:p w:rsidR="00C1306C" w:rsidRPr="00C1306C" w:rsidRDefault="00C1306C" w:rsidP="00C1306C">
      <w:pPr>
        <w:pStyle w:val="BodyTextL50"/>
        <w:rPr>
          <w:rStyle w:val="AnswerGray"/>
        </w:rPr>
      </w:pPr>
      <w:r>
        <w:rPr>
          <w:rStyle w:val="AnswerGray"/>
        </w:rPr>
        <w:t>Las respuestas varían. En este caso, es 192.168.1.130.</w:t>
      </w:r>
    </w:p>
    <w:p w:rsidR="00C1306C" w:rsidRDefault="00C1306C" w:rsidP="00415180">
      <w:pPr>
        <w:pStyle w:val="BodyTextL50"/>
        <w:tabs>
          <w:tab w:val="left" w:pos="3240"/>
        </w:tabs>
      </w:pPr>
      <w:r>
        <w:t>La dirección MAC del host de la PC:</w:t>
      </w:r>
      <w:r>
        <w:tab/>
        <w:t>__________________________________________________</w:t>
      </w:r>
    </w:p>
    <w:p w:rsidR="00C1306C" w:rsidRPr="00C1306C" w:rsidRDefault="00C1306C" w:rsidP="00C1306C">
      <w:pPr>
        <w:pStyle w:val="BodyTextL50"/>
        <w:rPr>
          <w:rStyle w:val="AnswerGray"/>
        </w:rPr>
      </w:pPr>
      <w:r>
        <w:rPr>
          <w:rStyle w:val="AnswerGray"/>
        </w:rPr>
        <w:t>Las respuestas varían. En este caso, es 00:1A:73:EA:63:8C.</w:t>
      </w:r>
    </w:p>
    <w:p w:rsidR="00112AC5" w:rsidRDefault="00307445" w:rsidP="00787CC1">
      <w:pPr>
        <w:pStyle w:val="StepHead"/>
      </w:pPr>
      <w:r>
        <w:t>Iniciar Wireshark y seleccionar la interfaz apropiada.</w:t>
      </w:r>
    </w:p>
    <w:p w:rsidR="00307445" w:rsidRDefault="00307445" w:rsidP="00307445">
      <w:pPr>
        <w:pStyle w:val="SubStepAlpha"/>
      </w:pPr>
      <w:r>
        <w:t xml:space="preserve">Haga clic en el botón </w:t>
      </w:r>
      <w:r>
        <w:rPr>
          <w:b/>
        </w:rPr>
        <w:t>Inicio</w:t>
      </w:r>
      <w:r>
        <w:t xml:space="preserve"> de Windows. En el menú emergente, haga doble clic en </w:t>
      </w:r>
      <w:r>
        <w:rPr>
          <w:b/>
        </w:rPr>
        <w:t>Wireshark</w:t>
      </w:r>
      <w:r>
        <w:t>.</w:t>
      </w:r>
    </w:p>
    <w:p w:rsidR="00307445" w:rsidRDefault="003536DD" w:rsidP="00307445">
      <w:pPr>
        <w:pStyle w:val="SubStepAlpha"/>
      </w:pPr>
      <w:r>
        <w:t xml:space="preserve">Luego de que se inicia Wireshark, haga clic en la </w:t>
      </w:r>
      <w:r>
        <w:rPr>
          <w:b/>
        </w:rPr>
        <w:t>Lista de interfaces</w:t>
      </w:r>
      <w:r>
        <w:t>.</w:t>
      </w:r>
    </w:p>
    <w:p w:rsidR="00923813" w:rsidRDefault="00923813" w:rsidP="00923813">
      <w:pPr>
        <w:pStyle w:val="Visual"/>
      </w:pPr>
      <w:r>
        <w:rPr>
          <w:noProof/>
          <w:lang w:val="en-US" w:eastAsia="zh-CN" w:bidi="ar-SA"/>
        </w:rPr>
        <w:drawing>
          <wp:inline distT="0" distB="0" distL="0" distR="0">
            <wp:extent cx="5029200" cy="379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10="urn:schemas-microsoft-com:office:word"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5029200" cy="3792800"/>
                    </a:xfrm>
                    <a:prstGeom prst="rect">
                      <a:avLst/>
                    </a:prstGeom>
                    <a:noFill/>
                  </pic:spPr>
                </pic:pic>
              </a:graphicData>
            </a:graphic>
          </wp:inline>
        </w:drawing>
      </w:r>
    </w:p>
    <w:p w:rsidR="00792C83" w:rsidRDefault="00792C83" w:rsidP="00415180">
      <w:pPr>
        <w:pStyle w:val="SubStepAlpha"/>
        <w:pageBreakBefore/>
      </w:pPr>
      <w:r>
        <w:lastRenderedPageBreak/>
        <w:t xml:space="preserve">En la ventana </w:t>
      </w:r>
      <w:r>
        <w:rPr>
          <w:b/>
        </w:rPr>
        <w:t>Wireshark: Capture Interfaces</w:t>
      </w:r>
      <w:r>
        <w:t xml:space="preserve"> (Wireshark: Interfaces de captura), haga clic en la casilla de verificación junto a la interfaz que está conectada a su LAN.</w:t>
      </w:r>
    </w:p>
    <w:p w:rsidR="00923813" w:rsidRDefault="00923813" w:rsidP="00792C83">
      <w:pPr>
        <w:pStyle w:val="Visual"/>
      </w:pPr>
      <w:r>
        <w:rPr>
          <w:noProof/>
          <w:lang w:val="en-US" w:eastAsia="zh-CN" w:bidi="ar-SA"/>
        </w:rPr>
        <w:drawing>
          <wp:inline distT="0" distB="0" distL="0" distR="0">
            <wp:extent cx="5486400" cy="13102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10="urn:schemas-microsoft-com:office:word"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5486400" cy="1310294"/>
                    </a:xfrm>
                    <a:prstGeom prst="rect">
                      <a:avLst/>
                    </a:prstGeom>
                    <a:noFill/>
                  </pic:spPr>
                </pic:pic>
              </a:graphicData>
            </a:graphic>
          </wp:inline>
        </w:drawing>
      </w:r>
    </w:p>
    <w:p w:rsidR="00792C83" w:rsidRDefault="00792C83" w:rsidP="00792C83">
      <w:pPr>
        <w:pStyle w:val="BodyTextL50"/>
      </w:pPr>
      <w:r>
        <w:rPr>
          <w:b/>
        </w:rPr>
        <w:t>Nota</w:t>
      </w:r>
      <w:r>
        <w:t xml:space="preserve">: Si aparecen varias interfaces y no está seguro de cuál interfaz debe seleccionar, haga clic en </w:t>
      </w:r>
      <w:r>
        <w:rPr>
          <w:b/>
        </w:rPr>
        <w:t>Details</w:t>
      </w:r>
      <w:r>
        <w:t xml:space="preserve"> (Detalles). Haga clic en la ficha </w:t>
      </w:r>
      <w:r>
        <w:rPr>
          <w:b/>
        </w:rPr>
        <w:t>802.3 (Ethernet)</w:t>
      </w:r>
      <w:r>
        <w:t xml:space="preserve"> y compruebe que la dirección MAC coincida con la que se introdujo en el paso 1b. Cierre la ventana Interface Details (Detalles de la interfaz) después de la verificación.</w:t>
      </w:r>
    </w:p>
    <w:p w:rsidR="00FF07C4" w:rsidRDefault="00FF07C4" w:rsidP="00FF07C4">
      <w:pPr>
        <w:pStyle w:val="PartHead"/>
      </w:pPr>
      <w:r>
        <w:t>Capturar, localizar y examinar paquetes</w:t>
      </w:r>
    </w:p>
    <w:p w:rsidR="00923813" w:rsidRDefault="00923813" w:rsidP="00923813">
      <w:pPr>
        <w:pStyle w:val="StepHead"/>
      </w:pPr>
      <w:r>
        <w:t>Capturar los datos.</w:t>
      </w:r>
    </w:p>
    <w:p w:rsidR="00792C83" w:rsidRDefault="000B432A" w:rsidP="00BC1029">
      <w:pPr>
        <w:pStyle w:val="SubStepAlpha"/>
      </w:pPr>
      <w:r>
        <w:t xml:space="preserve">Haga clic en el botón </w:t>
      </w:r>
      <w:r>
        <w:rPr>
          <w:b/>
        </w:rPr>
        <w:t>Start</w:t>
      </w:r>
      <w:r>
        <w:t xml:space="preserve"> (Comenzar) para iniciar la captura de datos.</w:t>
      </w:r>
    </w:p>
    <w:p w:rsidR="00753305" w:rsidRDefault="00923813" w:rsidP="00753305">
      <w:pPr>
        <w:pStyle w:val="SubStepAlpha"/>
      </w:pPr>
      <w:r>
        <w:t>Ingrese a www.google.com. Minimice el navegador y regrese a Wireshark. Detenga la captura de datos.</w:t>
      </w:r>
    </w:p>
    <w:p w:rsidR="003536DD" w:rsidRDefault="00753305" w:rsidP="00753305">
      <w:pPr>
        <w:pStyle w:val="BodyTextL50"/>
      </w:pPr>
      <w:r>
        <w:rPr>
          <w:b/>
        </w:rPr>
        <w:t>Nota</w:t>
      </w:r>
      <w:r>
        <w:t>: Es posible que su instructor le proporcione un sitio web diferente. Si es así, escriba el nombre o la dirección del sitio web aquí:</w:t>
      </w:r>
    </w:p>
    <w:p w:rsidR="00753305" w:rsidRDefault="003536DD" w:rsidP="003536DD">
      <w:pPr>
        <w:pStyle w:val="BodyTextL50"/>
      </w:pPr>
      <w:r>
        <w:t>____________________________________________________________________________________</w:t>
      </w:r>
    </w:p>
    <w:p w:rsidR="00753305" w:rsidRDefault="00623E24" w:rsidP="00BC1029">
      <w:pPr>
        <w:pStyle w:val="BodyTextL50"/>
      </w:pPr>
      <w:r>
        <w:t xml:space="preserve">La ventana de captura ahora está activa. Localice las columnas </w:t>
      </w:r>
      <w:r>
        <w:rPr>
          <w:b/>
        </w:rPr>
        <w:t>Source</w:t>
      </w:r>
      <w:r>
        <w:t xml:space="preserve"> (Origen), </w:t>
      </w:r>
      <w:r>
        <w:rPr>
          <w:b/>
        </w:rPr>
        <w:t>Destination</w:t>
      </w:r>
      <w:r>
        <w:t xml:space="preserve"> (Destino) y </w:t>
      </w:r>
      <w:r>
        <w:rPr>
          <w:b/>
        </w:rPr>
        <w:t>Protocol</w:t>
      </w:r>
      <w:r>
        <w:t xml:space="preserve"> (Protocolo).</w:t>
      </w:r>
    </w:p>
    <w:p w:rsidR="002838CE" w:rsidRPr="001C798D" w:rsidRDefault="00D30090" w:rsidP="003536DD">
      <w:pPr>
        <w:pStyle w:val="Visual"/>
      </w:pPr>
      <w:r>
        <w:rPr>
          <w:noProof/>
          <w:lang w:val="en-US" w:eastAsia="zh-CN" w:bidi="ar-SA"/>
        </w:rPr>
        <w:drawing>
          <wp:inline distT="0" distB="0" distL="0" distR="0">
            <wp:extent cx="5486400" cy="294425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944251"/>
                    </a:xfrm>
                    <a:prstGeom prst="rect">
                      <a:avLst/>
                    </a:prstGeom>
                  </pic:spPr>
                </pic:pic>
              </a:graphicData>
            </a:graphic>
          </wp:inline>
        </w:drawing>
      </w:r>
    </w:p>
    <w:p w:rsidR="001C798D" w:rsidRDefault="001C798D" w:rsidP="00C23E16">
      <w:pPr>
        <w:pStyle w:val="StepHead"/>
      </w:pPr>
      <w:r>
        <w:lastRenderedPageBreak/>
        <w:t>Localizar los paquetes correspondientes para la sesión web.</w:t>
      </w:r>
    </w:p>
    <w:p w:rsidR="00112AC5" w:rsidRDefault="001C798D" w:rsidP="001C798D">
      <w:pPr>
        <w:pStyle w:val="BodyTextL25"/>
      </w:pPr>
      <w:r>
        <w:t>Si el equipo se inició hace poco y no hubo ninguna actividad de acceso a Internet, podrá ver todo el proceso en el resultado capturado, incluido el protocolo de resolución de direcciones (ARP), el sistema de nombres de dominio (DNS) y la negociación en tres pasos de TCP. Si el equipo ya tenía una entrada de ARP para el gateway predeterminado, se inició con la consulta DNS para resolver www.google.com.</w:t>
      </w:r>
    </w:p>
    <w:p w:rsidR="006229E2" w:rsidRDefault="0038607C" w:rsidP="006229E2">
      <w:pPr>
        <w:pStyle w:val="SubStepAlpha"/>
      </w:pPr>
      <w:r>
        <w:t>La trama 11 muestra la consulta DNS de la PC al servidor DNS, que está intentando resolver el nombre de dominio www.google.com a la dirección IP del servidor web. La PC debe tener la dirección IP para poder enviar el primer paquete al servidor web.</w:t>
      </w:r>
    </w:p>
    <w:p w:rsidR="00112AC5" w:rsidRDefault="006229E2" w:rsidP="006229E2">
      <w:pPr>
        <w:pStyle w:val="BodyTextL50"/>
      </w:pPr>
      <w:r>
        <w:t>¿Cuál es la dirección IP del servidor DNS que consultó el equipo? ____________________</w:t>
      </w:r>
    </w:p>
    <w:p w:rsidR="00FB2179" w:rsidRDefault="00FB2179" w:rsidP="006229E2">
      <w:pPr>
        <w:pStyle w:val="BodyTextL50"/>
        <w:rPr>
          <w:rStyle w:val="AnswerGray"/>
        </w:rPr>
      </w:pPr>
      <w:r>
        <w:rPr>
          <w:rStyle w:val="AnswerGray"/>
        </w:rPr>
        <w:t>192.168.1.1</w:t>
      </w:r>
    </w:p>
    <w:p w:rsidR="0038607C" w:rsidRDefault="0038607C" w:rsidP="00BE74DC">
      <w:pPr>
        <w:pStyle w:val="SubStepAlpha"/>
        <w:rPr>
          <w:rStyle w:val="AnswerGray"/>
          <w:shd w:val="clear" w:color="auto" w:fill="auto"/>
        </w:rPr>
      </w:pPr>
      <w:r>
        <w:rPr>
          <w:rStyle w:val="AnswerGray"/>
          <w:shd w:val="clear" w:color="auto" w:fill="auto"/>
        </w:rPr>
        <w:t>La trama 13 es la respuesta del servidor DNS. Contiene la dirección IP de www.google.com.</w:t>
      </w:r>
    </w:p>
    <w:p w:rsidR="0038607C" w:rsidRDefault="003775B2" w:rsidP="00BE74DC">
      <w:pPr>
        <w:pStyle w:val="SubStepAlpha"/>
        <w:rPr>
          <w:rStyle w:val="AnswerGray"/>
          <w:shd w:val="clear" w:color="auto" w:fill="auto"/>
        </w:rPr>
      </w:pPr>
      <w:r>
        <w:rPr>
          <w:rStyle w:val="AnswerGray"/>
          <w:shd w:val="clear" w:color="auto" w:fill="auto"/>
        </w:rPr>
        <w:t>Encuentre el paquete correspondiente para iniciar la negociación en tres pasos. En el ejemplo, la trama 14 es el inicio de la negociación en tres pasos de TCP.</w:t>
      </w:r>
    </w:p>
    <w:p w:rsidR="00171EFD" w:rsidRDefault="0038607C" w:rsidP="003536DD">
      <w:pPr>
        <w:pStyle w:val="BodyTextL50"/>
      </w:pPr>
      <w:r>
        <w:t>¿Cuál es la dirección IP del servidor web de Google? __________________________________</w:t>
      </w:r>
    </w:p>
    <w:p w:rsidR="00E83146" w:rsidRDefault="00782CAB" w:rsidP="003536DD">
      <w:pPr>
        <w:pStyle w:val="BodyTextL50"/>
      </w:pPr>
      <w:r>
        <w:rPr>
          <w:rStyle w:val="AnswerGray"/>
        </w:rPr>
        <w:t>En este ejemplo, es 216.58.216.46.</w:t>
      </w:r>
    </w:p>
    <w:p w:rsidR="00534A5E" w:rsidRDefault="005959E0" w:rsidP="000F7EE4">
      <w:pPr>
        <w:pStyle w:val="SubStepAlpha"/>
      </w:pPr>
      <w:r>
        <w:t xml:space="preserve">Si tiene muchos paquetes que no están relacionados con la conexión de TCP, puede ser necesario utilizar la herramienta de filtro de Wireshark. Escriba </w:t>
      </w:r>
      <w:r>
        <w:rPr>
          <w:b/>
        </w:rPr>
        <w:t xml:space="preserve">tcp </w:t>
      </w:r>
      <w:r>
        <w:t xml:space="preserve">en el área de entrada del filtro dentro de Wireshark y presione </w:t>
      </w:r>
      <w:r>
        <w:rPr>
          <w:b/>
        </w:rPr>
        <w:t>Intro</w:t>
      </w:r>
      <w:r>
        <w:t>.</w:t>
      </w:r>
    </w:p>
    <w:p w:rsidR="000F7EE4" w:rsidRPr="00E83146" w:rsidRDefault="00D30090" w:rsidP="003536DD">
      <w:pPr>
        <w:pStyle w:val="Visual"/>
      </w:pPr>
      <w:r>
        <w:rPr>
          <w:noProof/>
          <w:lang w:val="en-US" w:eastAsia="zh-CN" w:bidi="ar-SA"/>
        </w:rPr>
        <w:drawing>
          <wp:inline distT="0" distB="0" distL="0" distR="0">
            <wp:extent cx="5486400" cy="294659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486400" cy="2946595"/>
                    </a:xfrm>
                    <a:prstGeom prst="rect">
                      <a:avLst/>
                    </a:prstGeom>
                  </pic:spPr>
                </pic:pic>
              </a:graphicData>
            </a:graphic>
          </wp:inline>
        </w:drawing>
      </w:r>
    </w:p>
    <w:p w:rsidR="00342DC6" w:rsidRDefault="00BE6891" w:rsidP="00342DC6">
      <w:pPr>
        <w:pStyle w:val="StepHead"/>
      </w:pPr>
      <w:r>
        <w:t>Examine la información dentro de los paquetes, incluidas las direcciones IP, los números de puerto TCP y los marcadores de control de TCP.</w:t>
      </w:r>
    </w:p>
    <w:p w:rsidR="00A751D6" w:rsidRDefault="00E36A60" w:rsidP="00E36A60">
      <w:pPr>
        <w:pStyle w:val="SubStepAlpha"/>
      </w:pPr>
      <w:r>
        <w:t>En nuestro ejemplo, la trama 14 es el inicio de la negociación en tres pasos entre la PC y el servidor web de Google. En el panel de la lista de paquetes (sección superior de la ventana principal), seleccione la trama. De esta forma, se selecciona la línea y se muestra la información decodificada de ese paquete en los dos paneles inferiores. Examine la información de TCP en el panel de detalles del paquete (sección media de la ventana principal).</w:t>
      </w:r>
    </w:p>
    <w:p w:rsidR="00677783" w:rsidRDefault="00A751D6" w:rsidP="00E36A60">
      <w:pPr>
        <w:pStyle w:val="SubStepAlpha"/>
      </w:pPr>
      <w:r>
        <w:t xml:space="preserve">Haga clic en el ícono </w:t>
      </w:r>
      <w:r>
        <w:rPr>
          <w:b/>
        </w:rPr>
        <w:t>+</w:t>
      </w:r>
      <w:r>
        <w:t xml:space="preserve"> a la izquierda del protocolo de control de transmisión en el panel de detalles del paquete para ampliar la vista de la información de TCP.</w:t>
      </w:r>
    </w:p>
    <w:p w:rsidR="00E36A60" w:rsidRDefault="00677783" w:rsidP="00E36A60">
      <w:pPr>
        <w:pStyle w:val="SubStepAlpha"/>
      </w:pPr>
      <w:r>
        <w:lastRenderedPageBreak/>
        <w:t xml:space="preserve">Haga clic en el ícono </w:t>
      </w:r>
      <w:r>
        <w:rPr>
          <w:b/>
        </w:rPr>
        <w:t>+</w:t>
      </w:r>
      <w:r>
        <w:t xml:space="preserve"> a la izquierda de los marcadores. Busque los puertos de origen y destino y los marcadores establecidos.</w:t>
      </w:r>
    </w:p>
    <w:p w:rsidR="00677783" w:rsidRDefault="00AA0564" w:rsidP="00AA0564">
      <w:pPr>
        <w:pStyle w:val="BodyTextL50"/>
      </w:pPr>
      <w:r>
        <w:rPr>
          <w:b/>
        </w:rPr>
        <w:t>Nota</w:t>
      </w:r>
      <w:r>
        <w:t>: Es posible que deba ajustar los tamaños de las ventanas superior y media dentro de Wireshark para mostrar la información necesaria.</w:t>
      </w:r>
    </w:p>
    <w:p w:rsidR="00AA0564" w:rsidRDefault="002F01F9" w:rsidP="00AA0564">
      <w:pPr>
        <w:pStyle w:val="Visual"/>
      </w:pPr>
      <w:r>
        <w:rPr>
          <w:noProof/>
          <w:lang w:val="en-US" w:eastAsia="zh-CN" w:bidi="ar-SA"/>
        </w:rPr>
        <w:drawing>
          <wp:inline distT="0" distB="0" distL="0" distR="0">
            <wp:extent cx="5486400" cy="409487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486400" cy="4094871"/>
                    </a:xfrm>
                    <a:prstGeom prst="rect">
                      <a:avLst/>
                    </a:prstGeom>
                  </pic:spPr>
                </pic:pic>
              </a:graphicData>
            </a:graphic>
          </wp:inline>
        </w:drawing>
      </w:r>
    </w:p>
    <w:p w:rsidR="00F97124" w:rsidRPr="001C461C" w:rsidRDefault="00F97124" w:rsidP="001C461C">
      <w:pPr>
        <w:pStyle w:val="BodyTextL50"/>
        <w:rPr>
          <w:rStyle w:val="AnswerGray"/>
          <w:shd w:val="clear" w:color="auto" w:fill="auto"/>
        </w:rPr>
      </w:pPr>
      <w:r>
        <w:t xml:space="preserve">¿Cuál es el número de puerto de origen de TCP? __________________________ </w:t>
      </w:r>
      <w:r>
        <w:rPr>
          <w:rStyle w:val="AnswerGray"/>
        </w:rPr>
        <w:t>Las respuestas varían. En este ejemplo, el puerto de origen es 49387.</w:t>
      </w:r>
    </w:p>
    <w:p w:rsidR="00FF1DFF" w:rsidRPr="001C461C" w:rsidRDefault="00FF1DFF" w:rsidP="001C461C">
      <w:pPr>
        <w:pStyle w:val="BodyTextL50"/>
        <w:rPr>
          <w:rStyle w:val="AnswerGray"/>
          <w:shd w:val="clear" w:color="auto" w:fill="auto"/>
        </w:rPr>
      </w:pPr>
      <w:r>
        <w:rPr>
          <w:rStyle w:val="AnswerGray"/>
          <w:shd w:val="clear" w:color="auto" w:fill="auto"/>
        </w:rPr>
        <w:t xml:space="preserve">¿Cómo clasificaría el puerto de origen? ________________________ </w:t>
      </w:r>
      <w:r>
        <w:rPr>
          <w:rStyle w:val="AnswerGray"/>
        </w:rPr>
        <w:t>Dinámico o privado</w:t>
      </w:r>
    </w:p>
    <w:p w:rsidR="00F97124" w:rsidRPr="001C461C" w:rsidRDefault="00F97124" w:rsidP="001C461C">
      <w:pPr>
        <w:pStyle w:val="BodyTextL50"/>
        <w:rPr>
          <w:rStyle w:val="AnswerGray"/>
          <w:shd w:val="clear" w:color="auto" w:fill="auto"/>
        </w:rPr>
      </w:pPr>
      <w:r>
        <w:t xml:space="preserve">¿Cuál es el número de puerto de destino de TCP? _______________________ </w:t>
      </w:r>
      <w:r>
        <w:rPr>
          <w:rStyle w:val="AnswerGray"/>
        </w:rPr>
        <w:t>Puerto 443</w:t>
      </w:r>
    </w:p>
    <w:p w:rsidR="00FF1DFF" w:rsidRPr="00415180" w:rsidRDefault="00FF1DFF" w:rsidP="001C461C">
      <w:pPr>
        <w:pStyle w:val="BodyTextL50"/>
        <w:rPr>
          <w:rStyle w:val="AnswerGray"/>
          <w:shd w:val="clear" w:color="auto" w:fill="auto"/>
          <w:lang w:val="pt-BR"/>
        </w:rPr>
      </w:pPr>
      <w:r>
        <w:rPr>
          <w:rStyle w:val="AnswerGray"/>
          <w:shd w:val="clear" w:color="auto" w:fill="auto"/>
        </w:rPr>
        <w:t xml:space="preserve">¿Cómo clasificaría el puerto de destino? </w:t>
      </w:r>
      <w:r w:rsidRPr="00415180">
        <w:rPr>
          <w:rStyle w:val="AnswerGray"/>
          <w:shd w:val="clear" w:color="auto" w:fill="auto"/>
          <w:lang w:val="pt-BR"/>
        </w:rPr>
        <w:t xml:space="preserve">_____________________ </w:t>
      </w:r>
      <w:r w:rsidRPr="00415180">
        <w:rPr>
          <w:rStyle w:val="AnswerGray"/>
          <w:lang w:val="pt-BR"/>
        </w:rPr>
        <w:t>Conocido, registrado (HTTPS o protocolo web seguro)</w:t>
      </w:r>
    </w:p>
    <w:p w:rsidR="00993ED8" w:rsidRPr="001C461C" w:rsidRDefault="00993ED8" w:rsidP="001C461C">
      <w:pPr>
        <w:pStyle w:val="BodyTextL50"/>
        <w:rPr>
          <w:rStyle w:val="AnswerGray"/>
          <w:shd w:val="clear" w:color="auto" w:fill="auto"/>
        </w:rPr>
      </w:pPr>
      <w:r>
        <w:t xml:space="preserve">¿Qué marcadores están establecidos? ________________________ </w:t>
      </w:r>
      <w:r>
        <w:rPr>
          <w:rStyle w:val="AnswerGray"/>
        </w:rPr>
        <w:t>Marcador SYN</w:t>
      </w:r>
    </w:p>
    <w:p w:rsidR="00993ED8" w:rsidRPr="001C461C" w:rsidRDefault="00993ED8" w:rsidP="001C461C">
      <w:pPr>
        <w:pStyle w:val="BodyTextL50"/>
        <w:rPr>
          <w:rStyle w:val="AnswerGray"/>
          <w:shd w:val="clear" w:color="auto" w:fill="auto"/>
        </w:rPr>
      </w:pPr>
      <w:r>
        <w:t xml:space="preserve">¿Qué número de secuencia relativo está establecido? ____________________ </w:t>
      </w:r>
      <w:r>
        <w:rPr>
          <w:rStyle w:val="AnswerGray"/>
        </w:rPr>
        <w:t>0</w:t>
      </w:r>
    </w:p>
    <w:p w:rsidR="00993ED8" w:rsidRDefault="00156AE3" w:rsidP="00415180">
      <w:pPr>
        <w:pStyle w:val="SubStepAlpha"/>
        <w:pageBreakBefore/>
        <w:rPr>
          <w:rStyle w:val="AnswerGray"/>
          <w:shd w:val="clear" w:color="auto" w:fill="auto"/>
        </w:rPr>
      </w:pPr>
      <w:r>
        <w:rPr>
          <w:rStyle w:val="AnswerGray"/>
          <w:shd w:val="clear" w:color="auto" w:fill="auto"/>
        </w:rPr>
        <w:lastRenderedPageBreak/>
        <w:t xml:space="preserve">Para seleccionar la próxima trama en la negociación en tres pasos, seleccione </w:t>
      </w:r>
      <w:r>
        <w:rPr>
          <w:rStyle w:val="AnswerGray"/>
          <w:b/>
          <w:shd w:val="clear" w:color="auto" w:fill="auto"/>
        </w:rPr>
        <w:t>Go</w:t>
      </w:r>
      <w:r>
        <w:rPr>
          <w:rStyle w:val="AnswerGray"/>
          <w:shd w:val="clear" w:color="auto" w:fill="auto"/>
        </w:rPr>
        <w:t xml:space="preserve"> (Ir) en el menú de Wireshark y seleccione </w:t>
      </w:r>
      <w:r>
        <w:rPr>
          <w:rStyle w:val="AnswerGray"/>
          <w:b/>
          <w:shd w:val="clear" w:color="auto" w:fill="auto"/>
        </w:rPr>
        <w:t>Next Packet In Conversation</w:t>
      </w:r>
      <w:r>
        <w:rPr>
          <w:rStyle w:val="AnswerGray"/>
          <w:shd w:val="clear" w:color="auto" w:fill="auto"/>
        </w:rPr>
        <w:t xml:space="preserve"> (Siguiente paquete en la conversación). En este ejemplo, es la trama 15. Esta es la respuesta del servidor web de Google a la solicitud inicial para iniciar una sesión.</w:t>
      </w:r>
    </w:p>
    <w:p w:rsidR="00993ED8" w:rsidRDefault="002F01F9" w:rsidP="00BC1029">
      <w:pPr>
        <w:pStyle w:val="Visual"/>
      </w:pPr>
      <w:r>
        <w:rPr>
          <w:noProof/>
          <w:lang w:val="en-US" w:eastAsia="zh-CN" w:bidi="ar-SA"/>
        </w:rPr>
        <w:drawing>
          <wp:inline distT="0" distB="0" distL="0" distR="0">
            <wp:extent cx="5486400" cy="4077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486400" cy="4077872"/>
                    </a:xfrm>
                    <a:prstGeom prst="rect">
                      <a:avLst/>
                    </a:prstGeom>
                  </pic:spPr>
                </pic:pic>
              </a:graphicData>
            </a:graphic>
          </wp:inline>
        </w:drawing>
      </w:r>
    </w:p>
    <w:p w:rsidR="00993ED8" w:rsidRDefault="00993ED8" w:rsidP="00993ED8">
      <w:pPr>
        <w:pStyle w:val="BodyTextL50"/>
      </w:pPr>
      <w:r>
        <w:t>¿Cuáles son los valores de los puertos de origen y destino? ______________________________________</w:t>
      </w:r>
    </w:p>
    <w:p w:rsidR="00993ED8" w:rsidRDefault="00993ED8" w:rsidP="00993ED8">
      <w:pPr>
        <w:pStyle w:val="BodyTextL50"/>
        <w:rPr>
          <w:rStyle w:val="AnswerGray"/>
        </w:rPr>
      </w:pPr>
      <w:r>
        <w:rPr>
          <w:rStyle w:val="AnswerGray"/>
        </w:rPr>
        <w:t>El puerto de origen es ahora 443, y el puerto de destino es ahora 49387.</w:t>
      </w:r>
    </w:p>
    <w:p w:rsidR="00CC2893" w:rsidRDefault="0031256E" w:rsidP="00CC2893">
      <w:pPr>
        <w:pStyle w:val="BodyTextL50"/>
      </w:pPr>
      <w:r>
        <w:t>¿Qué marcadores están establecidos? ___________________________________________________________________</w:t>
      </w:r>
    </w:p>
    <w:p w:rsidR="00CC2893" w:rsidRDefault="00CC2893" w:rsidP="00CC2893">
      <w:pPr>
        <w:pStyle w:val="BodyTextL50"/>
        <w:rPr>
          <w:rStyle w:val="AnswerGray"/>
        </w:rPr>
      </w:pPr>
      <w:r>
        <w:rPr>
          <w:rStyle w:val="AnswerGray"/>
        </w:rPr>
        <w:t>El marcador de reconocimiento (ACK) y el marcador de sincronización (SYN).</w:t>
      </w:r>
    </w:p>
    <w:p w:rsidR="001C461C" w:rsidRDefault="000D7CFF" w:rsidP="000D7CFF">
      <w:pPr>
        <w:pStyle w:val="BodyTextL50"/>
      </w:pPr>
      <w:r>
        <w:t>¿Qué números relativos de secuencia y reconocimiento están establecidos?</w:t>
      </w:r>
    </w:p>
    <w:p w:rsidR="000D7CFF" w:rsidRDefault="001C461C" w:rsidP="000D7CFF">
      <w:pPr>
        <w:pStyle w:val="BodyTextL50"/>
      </w:pPr>
      <w:r>
        <w:t>____________________________________________________________________________________</w:t>
      </w:r>
    </w:p>
    <w:p w:rsidR="000D7CFF" w:rsidRDefault="00D01E4E" w:rsidP="000D7CFF">
      <w:pPr>
        <w:pStyle w:val="BodyTextL50"/>
        <w:rPr>
          <w:rStyle w:val="AnswerGray"/>
        </w:rPr>
      </w:pPr>
      <w:r>
        <w:rPr>
          <w:rStyle w:val="AnswerGray"/>
        </w:rPr>
        <w:t>El número de secuencia relativa es 0, y el número de reconocimiento relativo es 1.</w:t>
      </w:r>
    </w:p>
    <w:p w:rsidR="00FF1DFF" w:rsidRDefault="00FF1DFF" w:rsidP="00415180">
      <w:pPr>
        <w:pStyle w:val="SubStepAlpha"/>
        <w:rPr>
          <w:rStyle w:val="AnswerGray"/>
          <w:shd w:val="clear" w:color="auto" w:fill="auto"/>
        </w:rPr>
      </w:pPr>
      <w:r>
        <w:rPr>
          <w:rStyle w:val="AnswerGray"/>
          <w:shd w:val="clear" w:color="auto" w:fill="auto"/>
        </w:rPr>
        <w:t>Finalmente, examine el tercer paquete de la negociación en tres pasos del ejemplo. Haga clic en la trama 16 en la ventana superior para mostrar la siguiente información en este ejemplo:</w:t>
      </w:r>
    </w:p>
    <w:p w:rsidR="0031256E" w:rsidRDefault="00D30090" w:rsidP="00BC1029">
      <w:pPr>
        <w:pStyle w:val="Visual"/>
        <w:rPr>
          <w:rStyle w:val="AnswerGray"/>
          <w:sz w:val="22"/>
          <w:shd w:val="clear" w:color="auto" w:fill="auto"/>
        </w:rPr>
      </w:pPr>
      <w:r>
        <w:rPr>
          <w:rStyle w:val="AnswerGray"/>
          <w:noProof/>
          <w:sz w:val="22"/>
          <w:shd w:val="clear" w:color="auto" w:fill="auto"/>
          <w:lang w:val="en-US" w:eastAsia="zh-CN" w:bidi="ar-SA"/>
        </w:rPr>
        <w:lastRenderedPageBreak/>
        <w:drawing>
          <wp:inline distT="0" distB="0" distL="0" distR="0">
            <wp:extent cx="5486400" cy="407552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86400" cy="4075528"/>
                    </a:xfrm>
                    <a:prstGeom prst="rect">
                      <a:avLst/>
                    </a:prstGeom>
                  </pic:spPr>
                </pic:pic>
              </a:graphicData>
            </a:graphic>
          </wp:inline>
        </w:drawing>
      </w:r>
    </w:p>
    <w:p w:rsidR="0031256E" w:rsidRDefault="00B3132A" w:rsidP="0031256E">
      <w:pPr>
        <w:pStyle w:val="BodyTextL50"/>
        <w:rPr>
          <w:rStyle w:val="AnswerGray"/>
          <w:shd w:val="clear" w:color="auto" w:fill="auto"/>
        </w:rPr>
      </w:pPr>
      <w:r>
        <w:rPr>
          <w:rStyle w:val="AnswerGray"/>
          <w:shd w:val="clear" w:color="auto" w:fill="auto"/>
        </w:rPr>
        <w:t>Examine el tercer y último paquete de la negociación.</w:t>
      </w:r>
    </w:p>
    <w:p w:rsidR="0031256E" w:rsidRDefault="0031256E" w:rsidP="0031256E">
      <w:pPr>
        <w:pStyle w:val="BodyTextL50"/>
        <w:rPr>
          <w:rStyle w:val="AnswerGray"/>
          <w:shd w:val="clear" w:color="auto" w:fill="auto"/>
        </w:rPr>
      </w:pPr>
      <w:r>
        <w:rPr>
          <w:rStyle w:val="AnswerGray"/>
          <w:shd w:val="clear" w:color="auto" w:fill="auto"/>
        </w:rPr>
        <w:t>¿Qué marcadores están establecidos? _____________________________________________________________</w:t>
      </w:r>
    </w:p>
    <w:p w:rsidR="0031256E" w:rsidRDefault="0031256E" w:rsidP="0031256E">
      <w:pPr>
        <w:pStyle w:val="BodyTextL50"/>
        <w:rPr>
          <w:rStyle w:val="AnswerGray"/>
        </w:rPr>
      </w:pPr>
      <w:r>
        <w:rPr>
          <w:rStyle w:val="AnswerGray"/>
        </w:rPr>
        <w:t>Marcador de reconocimiento (ACK)</w:t>
      </w:r>
    </w:p>
    <w:p w:rsidR="0031256E" w:rsidRPr="0031256E" w:rsidRDefault="0031256E" w:rsidP="0031256E">
      <w:pPr>
        <w:pStyle w:val="BodyTextL50"/>
        <w:rPr>
          <w:rStyle w:val="AnswerGray"/>
          <w:shd w:val="clear" w:color="auto" w:fill="auto"/>
        </w:rPr>
      </w:pPr>
      <w:r>
        <w:rPr>
          <w:rStyle w:val="AnswerGray"/>
          <w:shd w:val="clear" w:color="auto" w:fill="auto"/>
        </w:rPr>
        <w:t>Los números relativos de secuencia y reconocimiento están establecidos en 1 como punto de inicio. La conexión TCP está establecida, y la comunicación entre el equipo de origen y el servidor web puede comenzar.</w:t>
      </w:r>
    </w:p>
    <w:p w:rsidR="00242E3A" w:rsidRPr="00242E3A" w:rsidRDefault="0031256E" w:rsidP="0031256E">
      <w:pPr>
        <w:pStyle w:val="SubStepAlpha"/>
      </w:pPr>
      <w:r>
        <w:t>Cierre el programa Wireshark.</w:t>
      </w:r>
    </w:p>
    <w:p w:rsidR="00853418" w:rsidRDefault="00024EE5" w:rsidP="00024EE5">
      <w:pPr>
        <w:pStyle w:val="LabSection"/>
      </w:pPr>
      <w:r>
        <w:t>Reflexión</w:t>
      </w:r>
    </w:p>
    <w:p w:rsidR="001C55AF" w:rsidRPr="001C55AF" w:rsidRDefault="001C55AF" w:rsidP="001C55AF">
      <w:pPr>
        <w:pStyle w:val="ReflectionQ"/>
      </w:pPr>
      <w:r>
        <w:t>Hay cientos de filtros disponibles en Wireshark. Una red grande podría tener numerosos filtros y muchos tipos diferentes de tráfico. Mencione tres filtros que podrían ser útiles para un administrador de redes.</w:t>
      </w:r>
    </w:p>
    <w:p w:rsidR="001772B8" w:rsidRDefault="001772B8" w:rsidP="001772B8">
      <w:pPr>
        <w:pStyle w:val="BodyTextL25"/>
      </w:pPr>
      <w:r>
        <w:t>_______________________________________________________________________________________</w:t>
      </w:r>
    </w:p>
    <w:p w:rsidR="00024EE5" w:rsidRPr="00596998" w:rsidRDefault="001C55AF" w:rsidP="00596998">
      <w:pPr>
        <w:pStyle w:val="BodyTextL25"/>
        <w:rPr>
          <w:rStyle w:val="AnswerGray"/>
        </w:rPr>
      </w:pPr>
      <w:r>
        <w:rPr>
          <w:rStyle w:val="AnswerGray"/>
        </w:rPr>
        <w:t>Las respuestas varían, pero pueden incluir TCP, direcciones IP específicas (origen o destino) y protocolos como HTTP.</w:t>
      </w:r>
    </w:p>
    <w:p w:rsidR="00536F43" w:rsidRDefault="001C55AF" w:rsidP="00596998">
      <w:pPr>
        <w:pStyle w:val="ReflectionQ"/>
      </w:pPr>
      <w:r>
        <w:t>¿De qué otras maneras podría utilizarse Wireshark en una red de producción?</w:t>
      </w:r>
    </w:p>
    <w:p w:rsidR="001772B8" w:rsidRDefault="001772B8" w:rsidP="001772B8">
      <w:pPr>
        <w:pStyle w:val="BodyTextL25"/>
      </w:pPr>
      <w:r>
        <w:t>_______________________________________________________________________________________</w:t>
      </w:r>
    </w:p>
    <w:p w:rsidR="00536F43" w:rsidRPr="00024EE5" w:rsidRDefault="001C55AF" w:rsidP="00596998">
      <w:pPr>
        <w:pStyle w:val="BodyTextL25"/>
        <w:rPr>
          <w:rStyle w:val="AnswerGray"/>
        </w:rPr>
      </w:pPr>
      <w:r>
        <w:rPr>
          <w:rStyle w:val="AnswerGray"/>
        </w:rPr>
        <w:t>Wireshark se utiliza generalmente para fines de seguridad, en el análisis a posteriori del tráfico normal o después de un ataque a la red. Es posible que deban capturarse nuevos protocolos o servicios para determinar cuáles puertos se utilizan.</w:t>
      </w:r>
    </w:p>
    <w:sectPr w:rsidR="00536F43" w:rsidRPr="00024EE5" w:rsidSect="008C4307">
      <w:headerReference w:type="default" r:id="rId19"/>
      <w:footerReference w:type="default" r:id="rId20"/>
      <w:headerReference w:type="first" r:id="rId21"/>
      <w:footerReference w:type="first" r:id="rId22"/>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1B1E" w:rsidRDefault="00B61B1E" w:rsidP="0090659A">
      <w:pPr>
        <w:spacing w:after="0" w:line="240" w:lineRule="auto"/>
      </w:pPr>
      <w:r>
        <w:separator/>
      </w:r>
    </w:p>
    <w:p w:rsidR="00B61B1E" w:rsidRDefault="00B61B1E"/>
    <w:p w:rsidR="00B61B1E" w:rsidRDefault="00B61B1E"/>
    <w:p w:rsidR="00B61B1E" w:rsidRDefault="00B61B1E"/>
    <w:p w:rsidR="00B61B1E" w:rsidRDefault="00B61B1E"/>
  </w:endnote>
  <w:endnote w:type="continuationSeparator" w:id="0">
    <w:p w:rsidR="00B61B1E" w:rsidRDefault="00B61B1E" w:rsidP="0090659A">
      <w:pPr>
        <w:spacing w:after="0" w:line="240" w:lineRule="auto"/>
      </w:pPr>
      <w:r>
        <w:continuationSeparator/>
      </w:r>
    </w:p>
    <w:p w:rsidR="00B61B1E" w:rsidRDefault="00B61B1E"/>
    <w:p w:rsidR="00B61B1E" w:rsidRDefault="00B61B1E"/>
    <w:p w:rsidR="00B61B1E" w:rsidRDefault="00B61B1E"/>
    <w:p w:rsidR="00B61B1E" w:rsidRDefault="00B61B1E"/>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0AFF" w:usb1="00007843" w:usb2="00000001" w:usb3="00000000" w:csb0="000001B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8E62D2">
      <w:fldChar w:fldCharType="begin"/>
    </w:r>
    <w:r w:rsidR="0029529D">
      <w:instrText xml:space="preserve"> DATE  \@ "yyyy"  \* MERGEFORMAT </w:instrText>
    </w:r>
    <w:r w:rsidR="008E62D2">
      <w:fldChar w:fldCharType="separate"/>
    </w:r>
    <w:r w:rsidR="00486BFD">
      <w:rPr>
        <w:noProof/>
      </w:rPr>
      <w:t>2015</w:t>
    </w:r>
    <w:r w:rsidR="008E62D2">
      <w:fldChar w:fldCharType="end"/>
    </w:r>
    <w:r>
      <w:t xml:space="preserve"> Cisco y/o sus filiales. Todos los derechos reservados. Este documento es información pública de Cisco.</w:t>
    </w:r>
    <w:r>
      <w:tab/>
      <w:t xml:space="preserve">Página </w:t>
    </w:r>
    <w:r w:rsidR="008E62D2" w:rsidRPr="0090659A">
      <w:rPr>
        <w:b/>
        <w:szCs w:val="16"/>
      </w:rPr>
      <w:fldChar w:fldCharType="begin"/>
    </w:r>
    <w:r w:rsidRPr="0090659A">
      <w:rPr>
        <w:b/>
        <w:szCs w:val="16"/>
      </w:rPr>
      <w:instrText xml:space="preserve"> PAGE </w:instrText>
    </w:r>
    <w:r w:rsidR="008E62D2" w:rsidRPr="0090659A">
      <w:rPr>
        <w:b/>
        <w:szCs w:val="16"/>
      </w:rPr>
      <w:fldChar w:fldCharType="separate"/>
    </w:r>
    <w:r w:rsidR="00486BFD">
      <w:rPr>
        <w:b/>
        <w:noProof/>
        <w:szCs w:val="16"/>
      </w:rPr>
      <w:t>7</w:t>
    </w:r>
    <w:r w:rsidR="008E62D2" w:rsidRPr="0090659A">
      <w:rPr>
        <w:b/>
        <w:szCs w:val="16"/>
      </w:rPr>
      <w:fldChar w:fldCharType="end"/>
    </w:r>
    <w:r>
      <w:t xml:space="preserve"> de</w:t>
    </w:r>
    <w:r w:rsidR="00415180">
      <w:t xml:space="preserve"> </w:t>
    </w:r>
    <w:r w:rsidR="008E62D2" w:rsidRPr="0090659A">
      <w:rPr>
        <w:b/>
        <w:szCs w:val="16"/>
      </w:rPr>
      <w:fldChar w:fldCharType="begin"/>
    </w:r>
    <w:r w:rsidRPr="0090659A">
      <w:rPr>
        <w:b/>
        <w:szCs w:val="16"/>
      </w:rPr>
      <w:instrText xml:space="preserve"> NUMPAGES  </w:instrText>
    </w:r>
    <w:r w:rsidR="008E62D2" w:rsidRPr="0090659A">
      <w:rPr>
        <w:b/>
        <w:szCs w:val="16"/>
      </w:rPr>
      <w:fldChar w:fldCharType="separate"/>
    </w:r>
    <w:r w:rsidR="00486BFD">
      <w:rPr>
        <w:b/>
        <w:noProof/>
        <w:szCs w:val="16"/>
      </w:rPr>
      <w:t>7</w:t>
    </w:r>
    <w:r w:rsidR="008E62D2" w:rsidRPr="0090659A">
      <w:rPr>
        <w:b/>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8E62D2">
      <w:fldChar w:fldCharType="begin"/>
    </w:r>
    <w:r w:rsidR="0029529D">
      <w:instrText xml:space="preserve"> DATE  \@ "yyyy"  \* MERGEFORMAT </w:instrText>
    </w:r>
    <w:r w:rsidR="008E62D2">
      <w:fldChar w:fldCharType="separate"/>
    </w:r>
    <w:r w:rsidR="00486BFD">
      <w:rPr>
        <w:noProof/>
      </w:rPr>
      <w:t>2015</w:t>
    </w:r>
    <w:r w:rsidR="008E62D2">
      <w:fldChar w:fldCharType="end"/>
    </w:r>
    <w:r>
      <w:t xml:space="preserve"> Cisco y/o sus filiales. Todos los derechos reservados. Este documento es información pública de Cisco.</w:t>
    </w:r>
    <w:r>
      <w:tab/>
      <w:t xml:space="preserve">Página </w:t>
    </w:r>
    <w:r w:rsidR="008E62D2" w:rsidRPr="0090659A">
      <w:rPr>
        <w:b/>
        <w:szCs w:val="16"/>
      </w:rPr>
      <w:fldChar w:fldCharType="begin"/>
    </w:r>
    <w:r w:rsidRPr="0090659A">
      <w:rPr>
        <w:b/>
        <w:szCs w:val="16"/>
      </w:rPr>
      <w:instrText xml:space="preserve"> PAGE </w:instrText>
    </w:r>
    <w:r w:rsidR="008E62D2" w:rsidRPr="0090659A">
      <w:rPr>
        <w:b/>
        <w:szCs w:val="16"/>
      </w:rPr>
      <w:fldChar w:fldCharType="separate"/>
    </w:r>
    <w:r w:rsidR="00486BFD">
      <w:rPr>
        <w:b/>
        <w:noProof/>
        <w:szCs w:val="16"/>
      </w:rPr>
      <w:t>1</w:t>
    </w:r>
    <w:r w:rsidR="008E62D2" w:rsidRPr="0090659A">
      <w:rPr>
        <w:b/>
        <w:szCs w:val="16"/>
      </w:rPr>
      <w:fldChar w:fldCharType="end"/>
    </w:r>
    <w:r>
      <w:t xml:space="preserve"> de</w:t>
    </w:r>
    <w:r w:rsidR="00415180">
      <w:t xml:space="preserve"> </w:t>
    </w:r>
    <w:r w:rsidR="008E62D2" w:rsidRPr="0090659A">
      <w:rPr>
        <w:b/>
        <w:szCs w:val="16"/>
      </w:rPr>
      <w:fldChar w:fldCharType="begin"/>
    </w:r>
    <w:r w:rsidRPr="0090659A">
      <w:rPr>
        <w:b/>
        <w:szCs w:val="16"/>
      </w:rPr>
      <w:instrText xml:space="preserve"> NUMPAGES  </w:instrText>
    </w:r>
    <w:r w:rsidR="008E62D2" w:rsidRPr="0090659A">
      <w:rPr>
        <w:b/>
        <w:szCs w:val="16"/>
      </w:rPr>
      <w:fldChar w:fldCharType="separate"/>
    </w:r>
    <w:r w:rsidR="00486BFD">
      <w:rPr>
        <w:b/>
        <w:noProof/>
        <w:szCs w:val="16"/>
      </w:rPr>
      <w:t>7</w:t>
    </w:r>
    <w:r w:rsidR="008E62D2"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1B1E" w:rsidRDefault="00B61B1E" w:rsidP="0090659A">
      <w:pPr>
        <w:spacing w:after="0" w:line="240" w:lineRule="auto"/>
      </w:pPr>
      <w:r>
        <w:separator/>
      </w:r>
    </w:p>
    <w:p w:rsidR="00B61B1E" w:rsidRDefault="00B61B1E"/>
    <w:p w:rsidR="00B61B1E" w:rsidRDefault="00B61B1E"/>
    <w:p w:rsidR="00B61B1E" w:rsidRDefault="00B61B1E"/>
    <w:p w:rsidR="00B61B1E" w:rsidRDefault="00B61B1E"/>
  </w:footnote>
  <w:footnote w:type="continuationSeparator" w:id="0">
    <w:p w:rsidR="00B61B1E" w:rsidRDefault="00B61B1E" w:rsidP="0090659A">
      <w:pPr>
        <w:spacing w:after="0" w:line="240" w:lineRule="auto"/>
      </w:pPr>
      <w:r>
        <w:continuationSeparator/>
      </w:r>
    </w:p>
    <w:p w:rsidR="00B61B1E" w:rsidRDefault="00B61B1E"/>
    <w:p w:rsidR="00B61B1E" w:rsidRDefault="00B61B1E"/>
    <w:p w:rsidR="00B61B1E" w:rsidRDefault="00B61B1E"/>
    <w:p w:rsidR="00B61B1E" w:rsidRDefault="00B61B1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642559" w:rsidP="00C52BA6">
    <w:pPr>
      <w:pStyle w:val="PageHead"/>
    </w:pPr>
    <w:r>
      <w:t>Práctica de laboratorio: Uso de Wireshark para observar la negociación en tres pasos de TCP</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697C79">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D796360"/>
    <w:multiLevelType w:val="multilevel"/>
    <w:tmpl w:val="1258F7AC"/>
    <w:styleLink w:val="PartStepSubStepList"/>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nsid w:val="39B9342E"/>
    <w:multiLevelType w:val="hybridMultilevel"/>
    <w:tmpl w:val="1772C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3C56FE"/>
    <w:multiLevelType w:val="multilevel"/>
    <w:tmpl w:val="51708DF0"/>
    <w:lvl w:ilvl="0">
      <w:start w:val="1"/>
      <w:numFmt w:val="decimal"/>
      <w:pStyle w:val="PartHead"/>
      <w:lvlText w:val="Parte %1:"/>
      <w:lvlJc w:val="left"/>
      <w:pPr>
        <w:tabs>
          <w:tab w:val="num" w:pos="1080"/>
        </w:tabs>
        <w:ind w:left="1080" w:hanging="1080"/>
      </w:pPr>
      <w:rPr>
        <w:rFonts w:hint="default"/>
      </w:rPr>
    </w:lvl>
    <w:lvl w:ilvl="1">
      <w:start w:val="1"/>
      <w:numFmt w:val="decimal"/>
      <w:pStyle w:val="StepHead"/>
      <w:lvlText w:val="Paso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5"/>
  </w:num>
  <w:num w:numId="2">
    <w:abstractNumId w:val="1"/>
  </w:num>
  <w:num w:numId="3">
    <w:abstractNumId w:val="2"/>
    <w:lvlOverride w:ilvl="0">
      <w:lvl w:ilvl="0">
        <w:start w:val="1"/>
        <w:numFmt w:val="decimal"/>
        <w:lvlText w:val="Part %1:"/>
        <w:lvlJc w:val="left"/>
        <w:pPr>
          <w:tabs>
            <w:tab w:val="num" w:pos="1152"/>
          </w:tabs>
          <w:ind w:left="1152" w:hanging="792"/>
        </w:pPr>
        <w:rPr>
          <w:rFonts w:hint="default"/>
        </w:rPr>
      </w:lvl>
    </w:lvlOverride>
  </w:num>
  <w:num w:numId="4">
    <w:abstractNumId w:val="0"/>
  </w:num>
  <w:num w:numId="5">
    <w:abstractNumId w:val="1"/>
    <w:lvlOverride w:ilvl="0">
      <w:lvl w:ilvl="0">
        <w:start w:val="1"/>
        <w:numFmt w:val="decimal"/>
        <w:lvlText w:val="Part %1:"/>
        <w:lvlJc w:val="left"/>
        <w:pPr>
          <w:tabs>
            <w:tab w:val="num" w:pos="1080"/>
          </w:tabs>
          <w:ind w:left="1080" w:hanging="1080"/>
        </w:pPr>
        <w:rPr>
          <w:rFonts w:hint="default"/>
        </w:rPr>
      </w:lvl>
    </w:lvlOverride>
    <w:lvlOverride w:ilvl="1">
      <w:lvl w:ilvl="1">
        <w:start w:val="1"/>
        <w:numFmt w:val="decimal"/>
        <w:lvlText w:val="Step %2:"/>
        <w:lvlJc w:val="left"/>
        <w:pPr>
          <w:tabs>
            <w:tab w:val="num" w:pos="936"/>
          </w:tabs>
          <w:ind w:left="936" w:hanging="936"/>
        </w:pPr>
        <w:rPr>
          <w:rFonts w:hint="default"/>
        </w:rPr>
      </w:lvl>
    </w:lvlOverride>
    <w:lvlOverride w:ilvl="2">
      <w:lvl w:ilvl="2">
        <w:start w:val="1"/>
        <w:numFmt w:val="lowerLetter"/>
        <w:lvlText w:val="%3."/>
        <w:lvlJc w:val="left"/>
        <w:pPr>
          <w:tabs>
            <w:tab w:val="num" w:pos="720"/>
          </w:tabs>
          <w:ind w:left="720" w:hanging="360"/>
        </w:pPr>
        <w:rPr>
          <w:rFonts w:hint="default"/>
        </w:rPr>
      </w:lvl>
    </w:lvlOverride>
    <w:lvlOverride w:ilvl="3">
      <w:lvl w:ilvl="3">
        <w:start w:val="1"/>
        <w:numFmt w:val="decimal"/>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lvlText w:val="%3."/>
        <w:lvlJc w:val="left"/>
        <w:pPr>
          <w:tabs>
            <w:tab w:val="num" w:pos="720"/>
          </w:tabs>
          <w:ind w:left="720" w:hanging="360"/>
        </w:pPr>
        <w:rPr>
          <w:rFonts w:hint="default"/>
        </w:rPr>
      </w:lvl>
    </w:lvlOverride>
    <w:lvlOverride w:ilvl="3">
      <w:startOverride w:val="1"/>
      <w:lvl w:ilvl="3">
        <w:start w:val="1"/>
        <w:numFmt w:val="decimal"/>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7">
    <w:abstractNumId w:val="3"/>
  </w:num>
  <w:num w:numId="8">
    <w:abstractNumId w:val="4"/>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efaultTableStyle w:val="LabTableStyle"/>
  <w:drawingGridHorizontalSpacing w:val="110"/>
  <w:displayHorizontalDrawingGridEvery w:val="2"/>
  <w:characterSpacingControl w:val="doNotCompress"/>
  <w:hdrShapeDefaults>
    <o:shapedefaults v:ext="edit" spidmax="11266"/>
  </w:hdrShapeDefaults>
  <w:footnotePr>
    <w:footnote w:id="-1"/>
    <w:footnote w:id="0"/>
  </w:footnotePr>
  <w:endnotePr>
    <w:endnote w:id="-1"/>
    <w:endnote w:id="0"/>
  </w:endnotePr>
  <w:compat>
    <w:useFELayout/>
  </w:compat>
  <w:docVars>
    <w:docVar w:name="__Grammarly_42____i" w:val="H4sIAAAAAAAEAKtWckksSQxILCpxzi/NK1GyMqwFAAEhoTITAAAA"/>
    <w:docVar w:name="__Grammarly_42___1" w:val="H4sIAAAAAAAEAKtWcslP9kxRslIyNDYwNze1MDcyM7MwMLM0MzNS0lEKTi0uzszPAykwrAUAI+sIAiwAAAA="/>
  </w:docVars>
  <w:rsids>
    <w:rsidRoot w:val="004A5BC5"/>
    <w:rsid w:val="00004175"/>
    <w:rsid w:val="000059C9"/>
    <w:rsid w:val="00015103"/>
    <w:rsid w:val="000160F7"/>
    <w:rsid w:val="00016D5B"/>
    <w:rsid w:val="00016F30"/>
    <w:rsid w:val="0002047C"/>
    <w:rsid w:val="00021B9A"/>
    <w:rsid w:val="000242D6"/>
    <w:rsid w:val="00024EE5"/>
    <w:rsid w:val="00040B96"/>
    <w:rsid w:val="00041AF6"/>
    <w:rsid w:val="0004279C"/>
    <w:rsid w:val="00044E62"/>
    <w:rsid w:val="00050BA4"/>
    <w:rsid w:val="00051738"/>
    <w:rsid w:val="00052548"/>
    <w:rsid w:val="00060696"/>
    <w:rsid w:val="000721EE"/>
    <w:rsid w:val="000769CF"/>
    <w:rsid w:val="000815D8"/>
    <w:rsid w:val="00085CC6"/>
    <w:rsid w:val="00090C07"/>
    <w:rsid w:val="00091E8D"/>
    <w:rsid w:val="0009378D"/>
    <w:rsid w:val="00097163"/>
    <w:rsid w:val="000A22C8"/>
    <w:rsid w:val="000A3EAD"/>
    <w:rsid w:val="000B2344"/>
    <w:rsid w:val="000B432A"/>
    <w:rsid w:val="000B7DE5"/>
    <w:rsid w:val="000C101B"/>
    <w:rsid w:val="000D55B4"/>
    <w:rsid w:val="000D7CFF"/>
    <w:rsid w:val="000E2ABA"/>
    <w:rsid w:val="000E65F0"/>
    <w:rsid w:val="000F072C"/>
    <w:rsid w:val="000F2B8B"/>
    <w:rsid w:val="000F6743"/>
    <w:rsid w:val="000F7EE4"/>
    <w:rsid w:val="001004E2"/>
    <w:rsid w:val="00107B2B"/>
    <w:rsid w:val="00111DEA"/>
    <w:rsid w:val="00112AC5"/>
    <w:rsid w:val="001133DD"/>
    <w:rsid w:val="00120CBE"/>
    <w:rsid w:val="00126876"/>
    <w:rsid w:val="001366EC"/>
    <w:rsid w:val="0014151D"/>
    <w:rsid w:val="00141A96"/>
    <w:rsid w:val="0014219C"/>
    <w:rsid w:val="001425ED"/>
    <w:rsid w:val="00143E77"/>
    <w:rsid w:val="00154E3A"/>
    <w:rsid w:val="00156AE3"/>
    <w:rsid w:val="00163164"/>
    <w:rsid w:val="001710C0"/>
    <w:rsid w:val="00171EFD"/>
    <w:rsid w:val="00172AFB"/>
    <w:rsid w:val="001772B8"/>
    <w:rsid w:val="00180FBF"/>
    <w:rsid w:val="00182CF4"/>
    <w:rsid w:val="00183AC9"/>
    <w:rsid w:val="00186CE1"/>
    <w:rsid w:val="00192F12"/>
    <w:rsid w:val="00193F14"/>
    <w:rsid w:val="00197614"/>
    <w:rsid w:val="001A0312"/>
    <w:rsid w:val="001A15DA"/>
    <w:rsid w:val="001A2694"/>
    <w:rsid w:val="001A3CC7"/>
    <w:rsid w:val="001A69AC"/>
    <w:rsid w:val="001B67D8"/>
    <w:rsid w:val="001B6F95"/>
    <w:rsid w:val="001B77A0"/>
    <w:rsid w:val="001C05A1"/>
    <w:rsid w:val="001C13BE"/>
    <w:rsid w:val="001C1D9E"/>
    <w:rsid w:val="001C2B46"/>
    <w:rsid w:val="001C461C"/>
    <w:rsid w:val="001C55AF"/>
    <w:rsid w:val="001C798D"/>
    <w:rsid w:val="001C7C3B"/>
    <w:rsid w:val="001D1B9B"/>
    <w:rsid w:val="001D1DA0"/>
    <w:rsid w:val="001D5B6F"/>
    <w:rsid w:val="001D5F5E"/>
    <w:rsid w:val="001E0AB8"/>
    <w:rsid w:val="001E38E0"/>
    <w:rsid w:val="001E4E72"/>
    <w:rsid w:val="001E62B3"/>
    <w:rsid w:val="001F0171"/>
    <w:rsid w:val="001F0D77"/>
    <w:rsid w:val="001F2684"/>
    <w:rsid w:val="001F4268"/>
    <w:rsid w:val="001F7DD8"/>
    <w:rsid w:val="00201928"/>
    <w:rsid w:val="00203E26"/>
    <w:rsid w:val="0020449C"/>
    <w:rsid w:val="002113B8"/>
    <w:rsid w:val="00215665"/>
    <w:rsid w:val="0021792C"/>
    <w:rsid w:val="002240AB"/>
    <w:rsid w:val="00225E37"/>
    <w:rsid w:val="00235432"/>
    <w:rsid w:val="00237BDC"/>
    <w:rsid w:val="00242E3A"/>
    <w:rsid w:val="002506CF"/>
    <w:rsid w:val="0025107F"/>
    <w:rsid w:val="00260CD4"/>
    <w:rsid w:val="002639D8"/>
    <w:rsid w:val="00265F77"/>
    <w:rsid w:val="00266C83"/>
    <w:rsid w:val="002727BA"/>
    <w:rsid w:val="002768DC"/>
    <w:rsid w:val="0027753D"/>
    <w:rsid w:val="002808E6"/>
    <w:rsid w:val="002838CE"/>
    <w:rsid w:val="0029529D"/>
    <w:rsid w:val="002A5E0D"/>
    <w:rsid w:val="002A6C56"/>
    <w:rsid w:val="002C090C"/>
    <w:rsid w:val="002C1243"/>
    <w:rsid w:val="002C1815"/>
    <w:rsid w:val="002C475E"/>
    <w:rsid w:val="002C6AD6"/>
    <w:rsid w:val="002D6C2A"/>
    <w:rsid w:val="002D7A86"/>
    <w:rsid w:val="002E6FD6"/>
    <w:rsid w:val="002F01F9"/>
    <w:rsid w:val="002F45FF"/>
    <w:rsid w:val="002F6D17"/>
    <w:rsid w:val="00302887"/>
    <w:rsid w:val="003056EB"/>
    <w:rsid w:val="003071FF"/>
    <w:rsid w:val="00307445"/>
    <w:rsid w:val="00310652"/>
    <w:rsid w:val="0031256E"/>
    <w:rsid w:val="0031371D"/>
    <w:rsid w:val="0031789F"/>
    <w:rsid w:val="00320788"/>
    <w:rsid w:val="003233A3"/>
    <w:rsid w:val="00333D3D"/>
    <w:rsid w:val="00342DC6"/>
    <w:rsid w:val="0034455D"/>
    <w:rsid w:val="0034604B"/>
    <w:rsid w:val="00346D17"/>
    <w:rsid w:val="00347972"/>
    <w:rsid w:val="003536DD"/>
    <w:rsid w:val="00354BAA"/>
    <w:rsid w:val="003559CC"/>
    <w:rsid w:val="003569D7"/>
    <w:rsid w:val="003608AC"/>
    <w:rsid w:val="0036465A"/>
    <w:rsid w:val="0037242D"/>
    <w:rsid w:val="00374530"/>
    <w:rsid w:val="003775B2"/>
    <w:rsid w:val="0038607C"/>
    <w:rsid w:val="00390BEF"/>
    <w:rsid w:val="00392C65"/>
    <w:rsid w:val="00392ED5"/>
    <w:rsid w:val="003950C4"/>
    <w:rsid w:val="003A19DC"/>
    <w:rsid w:val="003A1B45"/>
    <w:rsid w:val="003B1ABF"/>
    <w:rsid w:val="003B46FC"/>
    <w:rsid w:val="003B5767"/>
    <w:rsid w:val="003B7605"/>
    <w:rsid w:val="003C098D"/>
    <w:rsid w:val="003C6BCA"/>
    <w:rsid w:val="003C7902"/>
    <w:rsid w:val="003D0BFF"/>
    <w:rsid w:val="003E0A62"/>
    <w:rsid w:val="003E5BE5"/>
    <w:rsid w:val="003E724E"/>
    <w:rsid w:val="003F18D1"/>
    <w:rsid w:val="003F1E9D"/>
    <w:rsid w:val="003F4F0E"/>
    <w:rsid w:val="003F6E06"/>
    <w:rsid w:val="00403C7A"/>
    <w:rsid w:val="004057A6"/>
    <w:rsid w:val="00406554"/>
    <w:rsid w:val="004131B0"/>
    <w:rsid w:val="00415180"/>
    <w:rsid w:val="00415DD5"/>
    <w:rsid w:val="00416C42"/>
    <w:rsid w:val="00422476"/>
    <w:rsid w:val="0042385C"/>
    <w:rsid w:val="004249C3"/>
    <w:rsid w:val="00426053"/>
    <w:rsid w:val="00431654"/>
    <w:rsid w:val="00434926"/>
    <w:rsid w:val="00444217"/>
    <w:rsid w:val="004478F4"/>
    <w:rsid w:val="00450F7A"/>
    <w:rsid w:val="00452C6D"/>
    <w:rsid w:val="00455E0B"/>
    <w:rsid w:val="004659EE"/>
    <w:rsid w:val="00473E6F"/>
    <w:rsid w:val="00474389"/>
    <w:rsid w:val="00486BFD"/>
    <w:rsid w:val="00491920"/>
    <w:rsid w:val="004936C2"/>
    <w:rsid w:val="0049379C"/>
    <w:rsid w:val="004A1CA0"/>
    <w:rsid w:val="004A22E9"/>
    <w:rsid w:val="004A2A10"/>
    <w:rsid w:val="004A5BC5"/>
    <w:rsid w:val="004B023D"/>
    <w:rsid w:val="004B3893"/>
    <w:rsid w:val="004B775F"/>
    <w:rsid w:val="004C0909"/>
    <w:rsid w:val="004C1646"/>
    <w:rsid w:val="004C2E06"/>
    <w:rsid w:val="004C3F97"/>
    <w:rsid w:val="004C7DC7"/>
    <w:rsid w:val="004D3339"/>
    <w:rsid w:val="004D353F"/>
    <w:rsid w:val="004D36D7"/>
    <w:rsid w:val="004D682B"/>
    <w:rsid w:val="004D7613"/>
    <w:rsid w:val="004E0349"/>
    <w:rsid w:val="004E5A7D"/>
    <w:rsid w:val="004E6152"/>
    <w:rsid w:val="004F2C07"/>
    <w:rsid w:val="004F344A"/>
    <w:rsid w:val="004F6CFE"/>
    <w:rsid w:val="005052C9"/>
    <w:rsid w:val="00510639"/>
    <w:rsid w:val="00516142"/>
    <w:rsid w:val="00520027"/>
    <w:rsid w:val="0052093C"/>
    <w:rsid w:val="0052133B"/>
    <w:rsid w:val="00521B31"/>
    <w:rsid w:val="00522469"/>
    <w:rsid w:val="0052400A"/>
    <w:rsid w:val="00534A5E"/>
    <w:rsid w:val="00536F43"/>
    <w:rsid w:val="005510BA"/>
    <w:rsid w:val="00554B4E"/>
    <w:rsid w:val="00556C02"/>
    <w:rsid w:val="0056270F"/>
    <w:rsid w:val="00563249"/>
    <w:rsid w:val="00570A65"/>
    <w:rsid w:val="005762B1"/>
    <w:rsid w:val="00580456"/>
    <w:rsid w:val="00580E73"/>
    <w:rsid w:val="00593386"/>
    <w:rsid w:val="005959E0"/>
    <w:rsid w:val="00596998"/>
    <w:rsid w:val="005A6E62"/>
    <w:rsid w:val="005D2B29"/>
    <w:rsid w:val="005D354A"/>
    <w:rsid w:val="005E3235"/>
    <w:rsid w:val="005E4176"/>
    <w:rsid w:val="005E4CED"/>
    <w:rsid w:val="005E65B5"/>
    <w:rsid w:val="005E6E51"/>
    <w:rsid w:val="005F3AE9"/>
    <w:rsid w:val="006007BB"/>
    <w:rsid w:val="006015C0"/>
    <w:rsid w:val="00601DC0"/>
    <w:rsid w:val="006034CB"/>
    <w:rsid w:val="006110DC"/>
    <w:rsid w:val="006131CE"/>
    <w:rsid w:val="00617D6E"/>
    <w:rsid w:val="006229E2"/>
    <w:rsid w:val="00622D61"/>
    <w:rsid w:val="00623E24"/>
    <w:rsid w:val="00624198"/>
    <w:rsid w:val="00626166"/>
    <w:rsid w:val="00642559"/>
    <w:rsid w:val="006428E5"/>
    <w:rsid w:val="00644958"/>
    <w:rsid w:val="00661AC7"/>
    <w:rsid w:val="00672919"/>
    <w:rsid w:val="00675CEE"/>
    <w:rsid w:val="00677783"/>
    <w:rsid w:val="00683D6E"/>
    <w:rsid w:val="00686587"/>
    <w:rsid w:val="006904CF"/>
    <w:rsid w:val="00695EE2"/>
    <w:rsid w:val="0069660B"/>
    <w:rsid w:val="00697C79"/>
    <w:rsid w:val="006A1B33"/>
    <w:rsid w:val="006A3396"/>
    <w:rsid w:val="006A35A7"/>
    <w:rsid w:val="006A48F1"/>
    <w:rsid w:val="006A71A3"/>
    <w:rsid w:val="006B03F2"/>
    <w:rsid w:val="006B1639"/>
    <w:rsid w:val="006B5CA7"/>
    <w:rsid w:val="006B5E89"/>
    <w:rsid w:val="006C0247"/>
    <w:rsid w:val="006C19B2"/>
    <w:rsid w:val="006C30A0"/>
    <w:rsid w:val="006C30DD"/>
    <w:rsid w:val="006C35FF"/>
    <w:rsid w:val="006C57F2"/>
    <w:rsid w:val="006C5949"/>
    <w:rsid w:val="006C6832"/>
    <w:rsid w:val="006D1370"/>
    <w:rsid w:val="006D2BD0"/>
    <w:rsid w:val="006D2C28"/>
    <w:rsid w:val="006D3FC1"/>
    <w:rsid w:val="006E57F8"/>
    <w:rsid w:val="006E6581"/>
    <w:rsid w:val="006E71DF"/>
    <w:rsid w:val="006F1CC4"/>
    <w:rsid w:val="006F2A86"/>
    <w:rsid w:val="006F3163"/>
    <w:rsid w:val="00705FEC"/>
    <w:rsid w:val="0071147A"/>
    <w:rsid w:val="0071185D"/>
    <w:rsid w:val="007160D0"/>
    <w:rsid w:val="007222AD"/>
    <w:rsid w:val="007267CF"/>
    <w:rsid w:val="00731F3F"/>
    <w:rsid w:val="00733BAB"/>
    <w:rsid w:val="007436BF"/>
    <w:rsid w:val="007443E9"/>
    <w:rsid w:val="00745DCE"/>
    <w:rsid w:val="00753305"/>
    <w:rsid w:val="00753D89"/>
    <w:rsid w:val="00755C9B"/>
    <w:rsid w:val="00760FA3"/>
    <w:rsid w:val="00760FE4"/>
    <w:rsid w:val="00763D8B"/>
    <w:rsid w:val="007657F6"/>
    <w:rsid w:val="0077125A"/>
    <w:rsid w:val="0077611E"/>
    <w:rsid w:val="00780069"/>
    <w:rsid w:val="00782CAB"/>
    <w:rsid w:val="007849BB"/>
    <w:rsid w:val="00786F58"/>
    <w:rsid w:val="00787CC1"/>
    <w:rsid w:val="00792C83"/>
    <w:rsid w:val="00792F4E"/>
    <w:rsid w:val="0079398D"/>
    <w:rsid w:val="00796729"/>
    <w:rsid w:val="00796C25"/>
    <w:rsid w:val="007A09BD"/>
    <w:rsid w:val="007A0C02"/>
    <w:rsid w:val="007A287C"/>
    <w:rsid w:val="007A3B2A"/>
    <w:rsid w:val="007A5075"/>
    <w:rsid w:val="007B5522"/>
    <w:rsid w:val="007C0EE0"/>
    <w:rsid w:val="007C1B71"/>
    <w:rsid w:val="007C1FF5"/>
    <w:rsid w:val="007C2FBB"/>
    <w:rsid w:val="007C7164"/>
    <w:rsid w:val="007D1984"/>
    <w:rsid w:val="007D2AFE"/>
    <w:rsid w:val="007D2BDD"/>
    <w:rsid w:val="007D6A6C"/>
    <w:rsid w:val="007D6AFA"/>
    <w:rsid w:val="007E3028"/>
    <w:rsid w:val="007E3FEA"/>
    <w:rsid w:val="007E4046"/>
    <w:rsid w:val="007E4B3A"/>
    <w:rsid w:val="007F0A0B"/>
    <w:rsid w:val="007F3A60"/>
    <w:rsid w:val="007F3D0B"/>
    <w:rsid w:val="007F7C94"/>
    <w:rsid w:val="00801D51"/>
    <w:rsid w:val="00807172"/>
    <w:rsid w:val="00810E4B"/>
    <w:rsid w:val="00814BAA"/>
    <w:rsid w:val="00824295"/>
    <w:rsid w:val="008313F3"/>
    <w:rsid w:val="00832255"/>
    <w:rsid w:val="008405BB"/>
    <w:rsid w:val="0084251F"/>
    <w:rsid w:val="00846494"/>
    <w:rsid w:val="00847B20"/>
    <w:rsid w:val="008509D3"/>
    <w:rsid w:val="00852687"/>
    <w:rsid w:val="00853418"/>
    <w:rsid w:val="00857CF6"/>
    <w:rsid w:val="008610ED"/>
    <w:rsid w:val="00861C6A"/>
    <w:rsid w:val="00865199"/>
    <w:rsid w:val="00867E5D"/>
    <w:rsid w:val="00867EAF"/>
    <w:rsid w:val="00872AD3"/>
    <w:rsid w:val="00873C6B"/>
    <w:rsid w:val="0088426A"/>
    <w:rsid w:val="00890108"/>
    <w:rsid w:val="00892483"/>
    <w:rsid w:val="00893877"/>
    <w:rsid w:val="0089532C"/>
    <w:rsid w:val="00896681"/>
    <w:rsid w:val="008A2749"/>
    <w:rsid w:val="008A3A90"/>
    <w:rsid w:val="008B06D4"/>
    <w:rsid w:val="008B4F20"/>
    <w:rsid w:val="008B7FFD"/>
    <w:rsid w:val="008C2920"/>
    <w:rsid w:val="008C4307"/>
    <w:rsid w:val="008C7E61"/>
    <w:rsid w:val="008D23DF"/>
    <w:rsid w:val="008D73BF"/>
    <w:rsid w:val="008D7F09"/>
    <w:rsid w:val="008E5B64"/>
    <w:rsid w:val="008E62D2"/>
    <w:rsid w:val="008E7904"/>
    <w:rsid w:val="008E7DAA"/>
    <w:rsid w:val="008F0094"/>
    <w:rsid w:val="008F340F"/>
    <w:rsid w:val="008F7A44"/>
    <w:rsid w:val="00903523"/>
    <w:rsid w:val="0090659A"/>
    <w:rsid w:val="00915986"/>
    <w:rsid w:val="00917624"/>
    <w:rsid w:val="00923813"/>
    <w:rsid w:val="00930386"/>
    <w:rsid w:val="009309F5"/>
    <w:rsid w:val="00933237"/>
    <w:rsid w:val="00933F28"/>
    <w:rsid w:val="00936AAC"/>
    <w:rsid w:val="009476C0"/>
    <w:rsid w:val="009512D6"/>
    <w:rsid w:val="00963E34"/>
    <w:rsid w:val="00964DFA"/>
    <w:rsid w:val="0098155C"/>
    <w:rsid w:val="0098265F"/>
    <w:rsid w:val="009831AA"/>
    <w:rsid w:val="00983B77"/>
    <w:rsid w:val="00993ED8"/>
    <w:rsid w:val="00994D3E"/>
    <w:rsid w:val="00996053"/>
    <w:rsid w:val="009A0B2F"/>
    <w:rsid w:val="009A1CF4"/>
    <w:rsid w:val="009A23F2"/>
    <w:rsid w:val="009A37D7"/>
    <w:rsid w:val="009A4E17"/>
    <w:rsid w:val="009A6955"/>
    <w:rsid w:val="009B327D"/>
    <w:rsid w:val="009B341C"/>
    <w:rsid w:val="009B5747"/>
    <w:rsid w:val="009D2C27"/>
    <w:rsid w:val="009E0BA6"/>
    <w:rsid w:val="009E1541"/>
    <w:rsid w:val="009E2309"/>
    <w:rsid w:val="009E42B9"/>
    <w:rsid w:val="009E6F16"/>
    <w:rsid w:val="00A014A3"/>
    <w:rsid w:val="00A0412D"/>
    <w:rsid w:val="00A21211"/>
    <w:rsid w:val="00A34E7F"/>
    <w:rsid w:val="00A40D7C"/>
    <w:rsid w:val="00A46F0A"/>
    <w:rsid w:val="00A46F25"/>
    <w:rsid w:val="00A47CC2"/>
    <w:rsid w:val="00A5554D"/>
    <w:rsid w:val="00A60146"/>
    <w:rsid w:val="00A622C4"/>
    <w:rsid w:val="00A742C9"/>
    <w:rsid w:val="00A751D6"/>
    <w:rsid w:val="00A754B4"/>
    <w:rsid w:val="00A7796A"/>
    <w:rsid w:val="00A807C1"/>
    <w:rsid w:val="00A81750"/>
    <w:rsid w:val="00A83374"/>
    <w:rsid w:val="00A96172"/>
    <w:rsid w:val="00AA0564"/>
    <w:rsid w:val="00AB06FB"/>
    <w:rsid w:val="00AB0D6A"/>
    <w:rsid w:val="00AB2433"/>
    <w:rsid w:val="00AB43B3"/>
    <w:rsid w:val="00AB49B9"/>
    <w:rsid w:val="00AB758A"/>
    <w:rsid w:val="00AC1E7E"/>
    <w:rsid w:val="00AC42F5"/>
    <w:rsid w:val="00AC507D"/>
    <w:rsid w:val="00AC66E4"/>
    <w:rsid w:val="00AD073D"/>
    <w:rsid w:val="00AD4578"/>
    <w:rsid w:val="00AD68E9"/>
    <w:rsid w:val="00AE56C0"/>
    <w:rsid w:val="00B00914"/>
    <w:rsid w:val="00B02A8E"/>
    <w:rsid w:val="00B052EE"/>
    <w:rsid w:val="00B1081F"/>
    <w:rsid w:val="00B27499"/>
    <w:rsid w:val="00B3010D"/>
    <w:rsid w:val="00B3132A"/>
    <w:rsid w:val="00B35151"/>
    <w:rsid w:val="00B433F2"/>
    <w:rsid w:val="00B458E8"/>
    <w:rsid w:val="00B5397B"/>
    <w:rsid w:val="00B61B1E"/>
    <w:rsid w:val="00B62809"/>
    <w:rsid w:val="00B63080"/>
    <w:rsid w:val="00B7675A"/>
    <w:rsid w:val="00B77280"/>
    <w:rsid w:val="00B81898"/>
    <w:rsid w:val="00B82505"/>
    <w:rsid w:val="00B8606B"/>
    <w:rsid w:val="00B878E7"/>
    <w:rsid w:val="00B97278"/>
    <w:rsid w:val="00BA1D0B"/>
    <w:rsid w:val="00BA6972"/>
    <w:rsid w:val="00BA7E99"/>
    <w:rsid w:val="00BB1E0D"/>
    <w:rsid w:val="00BB48A0"/>
    <w:rsid w:val="00BB4D9B"/>
    <w:rsid w:val="00BB73FF"/>
    <w:rsid w:val="00BB7688"/>
    <w:rsid w:val="00BC1029"/>
    <w:rsid w:val="00BC7CAC"/>
    <w:rsid w:val="00BD6D76"/>
    <w:rsid w:val="00BE3C4E"/>
    <w:rsid w:val="00BE3C7F"/>
    <w:rsid w:val="00BE3EAC"/>
    <w:rsid w:val="00BE56B3"/>
    <w:rsid w:val="00BE6891"/>
    <w:rsid w:val="00BE74DC"/>
    <w:rsid w:val="00BF04E8"/>
    <w:rsid w:val="00BF16BF"/>
    <w:rsid w:val="00BF4D1F"/>
    <w:rsid w:val="00C02A73"/>
    <w:rsid w:val="00C063D2"/>
    <w:rsid w:val="00C07FD9"/>
    <w:rsid w:val="00C10955"/>
    <w:rsid w:val="00C11C4D"/>
    <w:rsid w:val="00C1306C"/>
    <w:rsid w:val="00C1712C"/>
    <w:rsid w:val="00C23CA3"/>
    <w:rsid w:val="00C23E16"/>
    <w:rsid w:val="00C258C8"/>
    <w:rsid w:val="00C27E37"/>
    <w:rsid w:val="00C30637"/>
    <w:rsid w:val="00C32713"/>
    <w:rsid w:val="00C351B8"/>
    <w:rsid w:val="00C410D9"/>
    <w:rsid w:val="00C44DB7"/>
    <w:rsid w:val="00C4510A"/>
    <w:rsid w:val="00C47F2E"/>
    <w:rsid w:val="00C52BA6"/>
    <w:rsid w:val="00C57A1A"/>
    <w:rsid w:val="00C6258F"/>
    <w:rsid w:val="00C62A9D"/>
    <w:rsid w:val="00C632B2"/>
    <w:rsid w:val="00C63DF6"/>
    <w:rsid w:val="00C63E58"/>
    <w:rsid w:val="00C6495E"/>
    <w:rsid w:val="00C66AE8"/>
    <w:rsid w:val="00C670EE"/>
    <w:rsid w:val="00C67E3B"/>
    <w:rsid w:val="00C90311"/>
    <w:rsid w:val="00C91C26"/>
    <w:rsid w:val="00C9277F"/>
    <w:rsid w:val="00CA1AB7"/>
    <w:rsid w:val="00CA73D5"/>
    <w:rsid w:val="00CB1C11"/>
    <w:rsid w:val="00CB3C51"/>
    <w:rsid w:val="00CC1C87"/>
    <w:rsid w:val="00CC1EED"/>
    <w:rsid w:val="00CC2893"/>
    <w:rsid w:val="00CC3000"/>
    <w:rsid w:val="00CC4859"/>
    <w:rsid w:val="00CC7865"/>
    <w:rsid w:val="00CC7A35"/>
    <w:rsid w:val="00CD072A"/>
    <w:rsid w:val="00CD214B"/>
    <w:rsid w:val="00CD7F73"/>
    <w:rsid w:val="00CE1C0F"/>
    <w:rsid w:val="00CE26C5"/>
    <w:rsid w:val="00CE2F31"/>
    <w:rsid w:val="00CE36AF"/>
    <w:rsid w:val="00CE54DD"/>
    <w:rsid w:val="00CE5948"/>
    <w:rsid w:val="00CF0DA5"/>
    <w:rsid w:val="00CF5817"/>
    <w:rsid w:val="00CF648E"/>
    <w:rsid w:val="00CF791A"/>
    <w:rsid w:val="00D00D7D"/>
    <w:rsid w:val="00D01E4E"/>
    <w:rsid w:val="00D139C8"/>
    <w:rsid w:val="00D17F81"/>
    <w:rsid w:val="00D23EB0"/>
    <w:rsid w:val="00D2758C"/>
    <w:rsid w:val="00D275CA"/>
    <w:rsid w:val="00D2789B"/>
    <w:rsid w:val="00D30090"/>
    <w:rsid w:val="00D33A69"/>
    <w:rsid w:val="00D345AB"/>
    <w:rsid w:val="00D41566"/>
    <w:rsid w:val="00D458EC"/>
    <w:rsid w:val="00D501B0"/>
    <w:rsid w:val="00D52582"/>
    <w:rsid w:val="00D56A0E"/>
    <w:rsid w:val="00D57AD3"/>
    <w:rsid w:val="00D635FE"/>
    <w:rsid w:val="00D729DE"/>
    <w:rsid w:val="00D73361"/>
    <w:rsid w:val="00D75B6A"/>
    <w:rsid w:val="00D80598"/>
    <w:rsid w:val="00D84BDA"/>
    <w:rsid w:val="00D85919"/>
    <w:rsid w:val="00D876A8"/>
    <w:rsid w:val="00D87F26"/>
    <w:rsid w:val="00D93063"/>
    <w:rsid w:val="00D933B0"/>
    <w:rsid w:val="00D9480C"/>
    <w:rsid w:val="00D977E8"/>
    <w:rsid w:val="00DA5F69"/>
    <w:rsid w:val="00DB1C89"/>
    <w:rsid w:val="00DB3763"/>
    <w:rsid w:val="00DB4029"/>
    <w:rsid w:val="00DB4CCB"/>
    <w:rsid w:val="00DB5F4D"/>
    <w:rsid w:val="00DB6DA5"/>
    <w:rsid w:val="00DC0532"/>
    <w:rsid w:val="00DC076B"/>
    <w:rsid w:val="00DC186F"/>
    <w:rsid w:val="00DC252F"/>
    <w:rsid w:val="00DC6050"/>
    <w:rsid w:val="00DD4CAF"/>
    <w:rsid w:val="00DE6F44"/>
    <w:rsid w:val="00E00402"/>
    <w:rsid w:val="00E037D9"/>
    <w:rsid w:val="00E130EB"/>
    <w:rsid w:val="00E162CD"/>
    <w:rsid w:val="00E17FA5"/>
    <w:rsid w:val="00E207DA"/>
    <w:rsid w:val="00E25A2D"/>
    <w:rsid w:val="00E26930"/>
    <w:rsid w:val="00E27257"/>
    <w:rsid w:val="00E35A62"/>
    <w:rsid w:val="00E36A60"/>
    <w:rsid w:val="00E449D0"/>
    <w:rsid w:val="00E4506A"/>
    <w:rsid w:val="00E53F99"/>
    <w:rsid w:val="00E56379"/>
    <w:rsid w:val="00E56510"/>
    <w:rsid w:val="00E600C9"/>
    <w:rsid w:val="00E62EA8"/>
    <w:rsid w:val="00E66CF8"/>
    <w:rsid w:val="00E67A6E"/>
    <w:rsid w:val="00E71B43"/>
    <w:rsid w:val="00E81612"/>
    <w:rsid w:val="00E83146"/>
    <w:rsid w:val="00E87D18"/>
    <w:rsid w:val="00E87D62"/>
    <w:rsid w:val="00E914CB"/>
    <w:rsid w:val="00E9605D"/>
    <w:rsid w:val="00E97FD5"/>
    <w:rsid w:val="00EA486E"/>
    <w:rsid w:val="00EA4FA3"/>
    <w:rsid w:val="00EA69B0"/>
    <w:rsid w:val="00EB001B"/>
    <w:rsid w:val="00EB38AD"/>
    <w:rsid w:val="00EB6C33"/>
    <w:rsid w:val="00ED6019"/>
    <w:rsid w:val="00ED7830"/>
    <w:rsid w:val="00EE3909"/>
    <w:rsid w:val="00EF4205"/>
    <w:rsid w:val="00EF5939"/>
    <w:rsid w:val="00F01714"/>
    <w:rsid w:val="00F0258F"/>
    <w:rsid w:val="00F02D06"/>
    <w:rsid w:val="00F039BA"/>
    <w:rsid w:val="00F06FDD"/>
    <w:rsid w:val="00F10819"/>
    <w:rsid w:val="00F108FD"/>
    <w:rsid w:val="00F11380"/>
    <w:rsid w:val="00F16F35"/>
    <w:rsid w:val="00F203D7"/>
    <w:rsid w:val="00F2229D"/>
    <w:rsid w:val="00F25ABB"/>
    <w:rsid w:val="00F27963"/>
    <w:rsid w:val="00F30446"/>
    <w:rsid w:val="00F4135D"/>
    <w:rsid w:val="00F41F1B"/>
    <w:rsid w:val="00F46BD9"/>
    <w:rsid w:val="00F60BE0"/>
    <w:rsid w:val="00F6280E"/>
    <w:rsid w:val="00F7050A"/>
    <w:rsid w:val="00F714C7"/>
    <w:rsid w:val="00F75533"/>
    <w:rsid w:val="00F8023F"/>
    <w:rsid w:val="00F97124"/>
    <w:rsid w:val="00FA1E59"/>
    <w:rsid w:val="00FA3811"/>
    <w:rsid w:val="00FA3B9F"/>
    <w:rsid w:val="00FA3F06"/>
    <w:rsid w:val="00FA4A26"/>
    <w:rsid w:val="00FA60E4"/>
    <w:rsid w:val="00FA7084"/>
    <w:rsid w:val="00FA7BEF"/>
    <w:rsid w:val="00FB1929"/>
    <w:rsid w:val="00FB1C50"/>
    <w:rsid w:val="00FB2179"/>
    <w:rsid w:val="00FB5FD9"/>
    <w:rsid w:val="00FB7122"/>
    <w:rsid w:val="00FC23A5"/>
    <w:rsid w:val="00FD33AB"/>
    <w:rsid w:val="00FD4724"/>
    <w:rsid w:val="00FD4A68"/>
    <w:rsid w:val="00FD4FB8"/>
    <w:rsid w:val="00FD68ED"/>
    <w:rsid w:val="00FE2824"/>
    <w:rsid w:val="00FE661F"/>
    <w:rsid w:val="00FF0400"/>
    <w:rsid w:val="00FF07C4"/>
    <w:rsid w:val="00FF1DFF"/>
    <w:rsid w:val="00FF3D6B"/>
    <w:rsid w:val="00FF56D8"/>
    <w:rsid w:val="00FF6F81"/>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Times New Roman"/>
        <w:lang w:val="es-ES" w:eastAsia="es-ES" w:bidi="es-ES"/>
      </w:rPr>
    </w:rPrDefault>
    <w:pPrDefault/>
  </w:docDefaults>
  <w:latentStyles w:defLockedState="0" w:defUIPriority="99" w:defSemiHidden="1" w:defUnhideWhenUsed="1" w:defQFormat="0" w:count="267">
    <w:lsdException w:name="Normal" w:semiHidden="0" w:uiPriority="0" w:unhideWhenUsed="0" w:qFormat="1"/>
    <w:lsdException w:name="heading 1" w:uiPriority="9"/>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unhideWhenUsed/>
    <w:qFormat/>
    <w:rsid w:val="00596998"/>
    <w:pPr>
      <w:spacing w:before="60" w:after="60" w:line="276" w:lineRule="auto"/>
    </w:pPr>
    <w:rPr>
      <w:sz w:val="22"/>
      <w:szCs w:val="22"/>
    </w:rPr>
  </w:style>
  <w:style w:type="paragraph" w:styleId="Heading1">
    <w:name w:val="heading 1"/>
    <w:basedOn w:val="Normal"/>
    <w:next w:val="Normal"/>
    <w:link w:val="Heading1Char"/>
    <w:autoRedefine/>
    <w:uiPriority w:val="9"/>
    <w:unhideWhenUsed/>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rsid w:val="006007BB"/>
    <w:pPr>
      <w:keepNext/>
      <w:keepLines/>
      <w:spacing w:before="200" w:after="0"/>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2C475E"/>
    <w:pPr>
      <w:keepNext/>
      <w:numPr>
        <w:ilvl w:val="1"/>
        <w:numId w:val="8"/>
      </w:numPr>
      <w:spacing w:before="240" w:after="120"/>
    </w:pPr>
    <w:rPr>
      <w:b/>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ListParagraph"/>
    <w:next w:val="BodyTextL25"/>
    <w:qFormat/>
    <w:rsid w:val="002C475E"/>
    <w:pPr>
      <w:keepNext/>
      <w:numPr>
        <w:numId w:val="8"/>
      </w:numPr>
      <w:spacing w:before="240"/>
      <w:outlineLvl w:val="0"/>
    </w:pPr>
    <w:rPr>
      <w:b/>
      <w:sz w:val="28"/>
    </w:rPr>
  </w:style>
  <w:style w:type="paragraph" w:customStyle="1" w:styleId="SubStepAlpha">
    <w:name w:val="SubStep Alpha"/>
    <w:basedOn w:val="Normal"/>
    <w:qFormat/>
    <w:rsid w:val="00D41566"/>
    <w:pPr>
      <w:numPr>
        <w:ilvl w:val="2"/>
        <w:numId w:val="8"/>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link w:val="BodyTextL25Char"/>
    <w:qFormat/>
    <w:rsid w:val="00596998"/>
    <w:pPr>
      <w:spacing w:before="120" w:after="120"/>
      <w:ind w:left="360"/>
    </w:p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2C475E"/>
    <w:pPr>
      <w:numPr>
        <w:numId w:val="2"/>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NoList"/>
    <w:uiPriority w:val="99"/>
    <w:rsid w:val="00596998"/>
    <w:pPr>
      <w:numPr>
        <w:numId w:val="4"/>
      </w:numPr>
    </w:pPr>
  </w:style>
  <w:style w:type="character" w:styleId="Hyperlink">
    <w:name w:val="Hyperlink"/>
    <w:uiPriority w:val="99"/>
    <w:unhideWhenUsed/>
    <w:rsid w:val="009A23F2"/>
    <w:rPr>
      <w:color w:val="0000FF"/>
      <w:u w:val="single"/>
    </w:rPr>
  </w:style>
  <w:style w:type="paragraph" w:styleId="Revision">
    <w:name w:val="Revision"/>
    <w:hidden/>
    <w:uiPriority w:val="99"/>
    <w:semiHidden/>
    <w:rsid w:val="003536DD"/>
    <w:rPr>
      <w:sz w:val="22"/>
      <w:szCs w:val="22"/>
    </w:rPr>
  </w:style>
  <w:style w:type="character" w:customStyle="1" w:styleId="BodyTextL25Char">
    <w:name w:val="Body Text L25 Char"/>
    <w:link w:val="BodyTextL25"/>
    <w:rsid w:val="009E0BA6"/>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Calibri" w:hAnsi="Arial"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uiPriority="9"/>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unhideWhenUsed/>
    <w:qFormat/>
    <w:rsid w:val="00596998"/>
    <w:pPr>
      <w:spacing w:before="60" w:after="60" w:line="276" w:lineRule="auto"/>
    </w:pPr>
    <w:rPr>
      <w:sz w:val="22"/>
      <w:szCs w:val="22"/>
    </w:rPr>
  </w:style>
  <w:style w:type="paragraph" w:styleId="Heading1">
    <w:name w:val="heading 1"/>
    <w:basedOn w:val="Normal"/>
    <w:next w:val="Normal"/>
    <w:link w:val="Heading1Char"/>
    <w:autoRedefine/>
    <w:uiPriority w:val="9"/>
    <w:unhideWhenUsed/>
    <w:rsid w:val="006007BB"/>
    <w:pPr>
      <w:keepNext/>
      <w:keepLines/>
      <w:spacing w:before="480" w:after="0"/>
      <w:outlineLvl w:val="0"/>
    </w:pPr>
    <w:rPr>
      <w:rFonts w:ascii="Cambria" w:eastAsia="Times New Roman" w:hAnsi="Cambria"/>
      <w:b/>
      <w:bCs/>
      <w:color w:val="365F91"/>
      <w:sz w:val="28"/>
      <w:szCs w:val="28"/>
      <w:lang w:val="x-none" w:eastAsia="x-none"/>
    </w:rPr>
  </w:style>
  <w:style w:type="paragraph" w:styleId="Heading2">
    <w:name w:val="heading 2"/>
    <w:basedOn w:val="Normal"/>
    <w:next w:val="Normal"/>
    <w:link w:val="Heading2Char"/>
    <w:autoRedefine/>
    <w:uiPriority w:val="9"/>
    <w:unhideWhenUsed/>
    <w:rsid w:val="006007BB"/>
    <w:pPr>
      <w:keepNext/>
      <w:keepLines/>
      <w:spacing w:before="200" w:after="0"/>
      <w:outlineLvl w:val="1"/>
    </w:pPr>
    <w:rPr>
      <w:rFonts w:ascii="Cambria" w:eastAsia="Times New Roman" w:hAnsi="Cambria"/>
      <w:b/>
      <w:bCs/>
      <w:color w:val="4F81BD"/>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2C475E"/>
    <w:pPr>
      <w:keepNext/>
      <w:numPr>
        <w:ilvl w:val="1"/>
        <w:numId w:val="2"/>
      </w:numPr>
      <w:spacing w:before="240" w:after="120"/>
    </w:pPr>
    <w:rPr>
      <w:b/>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lang w:val="x-none" w:eastAsia="x-none"/>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ListParagraph"/>
    <w:next w:val="BodyTextL25"/>
    <w:qFormat/>
    <w:rsid w:val="002C475E"/>
    <w:pPr>
      <w:keepNext/>
      <w:numPr>
        <w:numId w:val="2"/>
      </w:numPr>
      <w:spacing w:before="240"/>
      <w:outlineLvl w:val="0"/>
    </w:pPr>
    <w:rPr>
      <w:b/>
      <w:sz w:val="28"/>
    </w:rPr>
  </w:style>
  <w:style w:type="paragraph" w:customStyle="1" w:styleId="SubStepAlpha">
    <w:name w:val="SubStep Alpha"/>
    <w:basedOn w:val="Normal"/>
    <w:qFormat/>
    <w:rsid w:val="00D41566"/>
    <w:pPr>
      <w:numPr>
        <w:ilvl w:val="2"/>
        <w:numId w:val="2"/>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link w:val="BodyTextL25Char"/>
    <w:qFormat/>
    <w:rsid w:val="00596998"/>
    <w:pPr>
      <w:spacing w:before="120" w:after="120"/>
      <w:ind w:left="360"/>
    </w:pPr>
    <w:rPr>
      <w:lang w:val="x-none" w:eastAsia="x-none"/>
    </w:r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2C475E"/>
    <w:pPr>
      <w:numPr>
        <w:numId w:val="2"/>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lang w:val="x-none" w:eastAsia="x-none"/>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NoList"/>
    <w:uiPriority w:val="99"/>
    <w:rsid w:val="00596998"/>
    <w:pPr>
      <w:numPr>
        <w:numId w:val="4"/>
      </w:numPr>
    </w:pPr>
  </w:style>
  <w:style w:type="character" w:styleId="Hyperlink">
    <w:name w:val="Hyperlink"/>
    <w:uiPriority w:val="99"/>
    <w:unhideWhenUsed/>
    <w:rsid w:val="009A23F2"/>
    <w:rPr>
      <w:color w:val="0000FF"/>
      <w:u w:val="single"/>
    </w:rPr>
  </w:style>
  <w:style w:type="paragraph" w:styleId="Revision">
    <w:name w:val="Revision"/>
    <w:hidden/>
    <w:uiPriority w:val="99"/>
    <w:semiHidden/>
    <w:rsid w:val="003536DD"/>
    <w:rPr>
      <w:sz w:val="22"/>
      <w:szCs w:val="22"/>
    </w:rPr>
  </w:style>
  <w:style w:type="character" w:customStyle="1" w:styleId="BodyTextL25Char">
    <w:name w:val="Body Text L25 Char"/>
    <w:link w:val="BodyTextL25"/>
    <w:rsid w:val="009E0BA6"/>
    <w:rPr>
      <w:szCs w:val="22"/>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stylesWithEffects" Target="stylesWithEffects.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www.google.com/"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A55F0C-9042-4A16-A9DF-C4AF6224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Pages>
  <Words>1332</Words>
  <Characters>8139</Characters>
  <Application>Microsoft Office Word</Application>
  <DocSecurity>0</DocSecurity>
  <Lines>131</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9391</CharactersWithSpaces>
  <SharedDoc>false</SharedDoc>
  <HLinks>
    <vt:vector size="6" baseType="variant">
      <vt:variant>
        <vt:i4>2162739</vt:i4>
      </vt:variant>
      <vt:variant>
        <vt:i4>3</vt:i4>
      </vt:variant>
      <vt:variant>
        <vt:i4>0</vt:i4>
      </vt:variant>
      <vt:variant>
        <vt:i4>5</vt:i4>
      </vt:variant>
      <vt:variant>
        <vt:lpwstr>http://www.google.com/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Cisco Systems</dc:creator>
  <cp:lastModifiedBy>Windows User</cp:lastModifiedBy>
  <cp:revision>10</cp:revision>
  <cp:lastPrinted>2015-06-02T15:16:00Z</cp:lastPrinted>
  <dcterms:created xsi:type="dcterms:W3CDTF">2015-06-02T04:45:00Z</dcterms:created>
  <dcterms:modified xsi:type="dcterms:W3CDTF">2015-12-10T10:32:00Z</dcterms:modified>
</cp:coreProperties>
</file>